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61A" w:rsidRPr="00CE4319" w:rsidP="004B461A">
      <w:pPr>
        <w:pStyle w:val="Title"/>
        <w:jc w:val="right"/>
        <w:rPr>
          <w:szCs w:val="28"/>
        </w:rPr>
      </w:pPr>
      <w:r>
        <w:rPr>
          <w:szCs w:val="28"/>
        </w:rPr>
        <w:t>Дело №1-12</w:t>
      </w:r>
      <w:r w:rsidRPr="00CE4319" w:rsidR="00F92796">
        <w:rPr>
          <w:szCs w:val="28"/>
        </w:rPr>
        <w:t>-2402</w:t>
      </w:r>
      <w:r w:rsidR="005854D6">
        <w:rPr>
          <w:szCs w:val="28"/>
        </w:rPr>
        <w:t>/202</w:t>
      </w:r>
      <w:r w:rsidR="00A819BC">
        <w:rPr>
          <w:szCs w:val="28"/>
        </w:rPr>
        <w:t>5</w:t>
      </w:r>
    </w:p>
    <w:p w:rsidR="004B461A" w:rsidRPr="00CE4319" w:rsidP="004B461A">
      <w:pPr>
        <w:pStyle w:val="Title"/>
        <w:rPr>
          <w:szCs w:val="28"/>
        </w:rPr>
      </w:pPr>
      <w:r w:rsidRPr="00CE4319">
        <w:rPr>
          <w:szCs w:val="28"/>
        </w:rPr>
        <w:t>ПОСТАНОВЛЕНИЕ</w:t>
      </w:r>
    </w:p>
    <w:p w:rsidR="00BC7691" w:rsidP="004B461A">
      <w:pPr>
        <w:jc w:val="center"/>
        <w:rPr>
          <w:sz w:val="28"/>
          <w:szCs w:val="28"/>
        </w:rPr>
      </w:pPr>
      <w:r w:rsidRPr="00CE4319">
        <w:rPr>
          <w:sz w:val="28"/>
          <w:szCs w:val="28"/>
        </w:rPr>
        <w:t>о прекращении уголовного дела</w:t>
      </w:r>
    </w:p>
    <w:p w:rsidR="00115118" w:rsidRPr="00CE4319" w:rsidP="004B461A">
      <w:pPr>
        <w:jc w:val="center"/>
        <w:rPr>
          <w:sz w:val="28"/>
          <w:szCs w:val="28"/>
        </w:rPr>
      </w:pPr>
    </w:p>
    <w:p w:rsidR="004B461A" w:rsidRPr="00CE4319" w:rsidP="004B461A">
      <w:pPr>
        <w:jc w:val="both"/>
        <w:rPr>
          <w:sz w:val="28"/>
          <w:szCs w:val="28"/>
        </w:rPr>
      </w:pPr>
      <w:r w:rsidRPr="00CE4319">
        <w:rPr>
          <w:sz w:val="28"/>
          <w:szCs w:val="28"/>
        </w:rPr>
        <w:t>г. Пыть-Ях</w:t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  <w:t xml:space="preserve">                           </w:t>
      </w:r>
      <w:r w:rsidRPr="00CE4319" w:rsidR="00C264C9">
        <w:rPr>
          <w:sz w:val="28"/>
          <w:szCs w:val="28"/>
        </w:rPr>
        <w:t xml:space="preserve">       </w:t>
      </w:r>
      <w:r w:rsidRPr="00CE4319" w:rsidR="005D613B">
        <w:rPr>
          <w:sz w:val="28"/>
          <w:szCs w:val="28"/>
        </w:rPr>
        <w:t xml:space="preserve">     </w:t>
      </w:r>
      <w:r w:rsidRPr="00CE4319" w:rsidR="00E3698F">
        <w:rPr>
          <w:sz w:val="28"/>
          <w:szCs w:val="28"/>
        </w:rPr>
        <w:tab/>
      </w:r>
      <w:r w:rsidRPr="00CE4319" w:rsidR="00766758">
        <w:rPr>
          <w:sz w:val="28"/>
          <w:szCs w:val="28"/>
        </w:rPr>
        <w:t xml:space="preserve"> </w:t>
      </w:r>
      <w:r w:rsidR="00A819BC">
        <w:rPr>
          <w:sz w:val="28"/>
          <w:szCs w:val="28"/>
        </w:rPr>
        <w:t>26</w:t>
      </w:r>
      <w:r w:rsidR="00623431">
        <w:rPr>
          <w:sz w:val="28"/>
          <w:szCs w:val="28"/>
        </w:rPr>
        <w:t xml:space="preserve"> </w:t>
      </w:r>
      <w:r w:rsidR="00AA2107">
        <w:rPr>
          <w:sz w:val="28"/>
          <w:szCs w:val="28"/>
        </w:rPr>
        <w:t>мая</w:t>
      </w:r>
      <w:r w:rsidRPr="00CE4319" w:rsidR="007C7858">
        <w:rPr>
          <w:sz w:val="28"/>
          <w:szCs w:val="28"/>
        </w:rPr>
        <w:t xml:space="preserve"> </w:t>
      </w:r>
      <w:r w:rsidR="00A819BC">
        <w:rPr>
          <w:sz w:val="28"/>
          <w:szCs w:val="28"/>
        </w:rPr>
        <w:t>2025</w:t>
      </w:r>
      <w:r w:rsidRPr="00CE4319">
        <w:rPr>
          <w:sz w:val="28"/>
          <w:szCs w:val="28"/>
        </w:rPr>
        <w:t xml:space="preserve"> года</w:t>
      </w:r>
    </w:p>
    <w:p w:rsidR="004B461A" w:rsidRPr="00047CCB" w:rsidP="004B461A">
      <w:pPr>
        <w:jc w:val="both"/>
        <w:rPr>
          <w:sz w:val="28"/>
          <w:szCs w:val="28"/>
        </w:rPr>
      </w:pPr>
      <w:r w:rsidRPr="00205455">
        <w:rPr>
          <w:sz w:val="16"/>
          <w:szCs w:val="16"/>
        </w:rPr>
        <w:t xml:space="preserve">                                                                                                 </w:t>
      </w:r>
    </w:p>
    <w:p w:rsidR="008F58ED" w:rsidP="009679D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- Югры Клочков А.А., с участием государственного обвинителя </w:t>
      </w:r>
      <w:r w:rsidR="00A819BC">
        <w:rPr>
          <w:rFonts w:ascii="Times New Roman" w:eastAsia="MS Mincho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помощника прокурора г. Пыть-Яха </w:t>
      </w:r>
      <w:r w:rsidR="00A819BC">
        <w:rPr>
          <w:rFonts w:ascii="Times New Roman" w:eastAsia="MS Mincho" w:hAnsi="Times New Roman" w:cs="Times New Roman"/>
          <w:sz w:val="28"/>
          <w:szCs w:val="28"/>
        </w:rPr>
        <w:t>Тюльканова Д.А.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560524">
        <w:rPr>
          <w:rFonts w:ascii="Times New Roman" w:hAnsi="Times New Roman" w:cs="Times New Roman"/>
          <w:sz w:val="28"/>
          <w:szCs w:val="28"/>
        </w:rPr>
        <w:t>подсудимой</w:t>
      </w:r>
      <w:r w:rsidR="00AA2107">
        <w:rPr>
          <w:rFonts w:ascii="Times New Roman" w:hAnsi="Times New Roman" w:cs="Times New Roman"/>
          <w:sz w:val="28"/>
          <w:szCs w:val="28"/>
        </w:rPr>
        <w:t xml:space="preserve"> </w:t>
      </w:r>
      <w:r w:rsidR="00A819BC">
        <w:rPr>
          <w:rFonts w:ascii="Times New Roman" w:hAnsi="Times New Roman" w:cs="Times New Roman"/>
          <w:sz w:val="28"/>
          <w:szCs w:val="28"/>
        </w:rPr>
        <w:t>Пенягин</w:t>
      </w:r>
      <w:r w:rsidR="00560524">
        <w:rPr>
          <w:rFonts w:ascii="Times New Roman" w:hAnsi="Times New Roman" w:cs="Times New Roman"/>
          <w:sz w:val="28"/>
          <w:szCs w:val="28"/>
        </w:rPr>
        <w:t>ой Д.С., ее</w:t>
      </w:r>
      <w:r>
        <w:rPr>
          <w:rFonts w:ascii="Times New Roman" w:hAnsi="Times New Roman" w:cs="Times New Roman"/>
          <w:sz w:val="28"/>
          <w:szCs w:val="28"/>
        </w:rPr>
        <w:t xml:space="preserve"> защитника адвоката </w:t>
      </w:r>
      <w:r w:rsidR="00560524">
        <w:rPr>
          <w:rFonts w:ascii="Times New Roman" w:hAnsi="Times New Roman" w:cs="Times New Roman"/>
          <w:sz w:val="28"/>
          <w:szCs w:val="28"/>
        </w:rPr>
        <w:t>Хл</w:t>
      </w:r>
      <w:r w:rsidR="00A07E29">
        <w:rPr>
          <w:rFonts w:ascii="Times New Roman" w:hAnsi="Times New Roman" w:cs="Times New Roman"/>
          <w:sz w:val="28"/>
          <w:szCs w:val="28"/>
        </w:rPr>
        <w:t>о</w:t>
      </w:r>
      <w:r w:rsidR="00560524">
        <w:rPr>
          <w:rFonts w:ascii="Times New Roman" w:hAnsi="Times New Roman" w:cs="Times New Roman"/>
          <w:sz w:val="28"/>
          <w:szCs w:val="28"/>
        </w:rPr>
        <w:t>ня Н.И.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C6466E">
        <w:rPr>
          <w:rFonts w:ascii="Times New Roman" w:hAnsi="Times New Roman" w:cs="Times New Roman"/>
          <w:sz w:val="28"/>
          <w:szCs w:val="28"/>
        </w:rPr>
        <w:t xml:space="preserve">дставившего </w:t>
      </w:r>
      <w:r w:rsidR="00031B51">
        <w:rPr>
          <w:rFonts w:ascii="Times New Roman" w:hAnsi="Times New Roman" w:cs="Times New Roman"/>
          <w:sz w:val="28"/>
          <w:szCs w:val="28"/>
        </w:rPr>
        <w:t xml:space="preserve">удостоверение № </w:t>
      </w:r>
      <w:r w:rsidR="00560524">
        <w:rPr>
          <w:rFonts w:ascii="Times New Roman" w:hAnsi="Times New Roman" w:cs="Times New Roman"/>
          <w:sz w:val="28"/>
          <w:szCs w:val="28"/>
        </w:rPr>
        <w:t>868, ордер № 197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819BC">
        <w:rPr>
          <w:rFonts w:ascii="Times New Roman" w:hAnsi="Times New Roman" w:cs="Times New Roman"/>
          <w:sz w:val="28"/>
          <w:szCs w:val="28"/>
        </w:rPr>
        <w:t>26.05.2025</w:t>
      </w:r>
      <w:r w:rsidR="00F1326C">
        <w:rPr>
          <w:rFonts w:ascii="Times New Roman" w:hAnsi="Times New Roman" w:cs="Times New Roman"/>
          <w:sz w:val="28"/>
          <w:szCs w:val="28"/>
        </w:rPr>
        <w:t xml:space="preserve">, при секретаре </w:t>
      </w:r>
      <w:r w:rsidR="00C6466E">
        <w:rPr>
          <w:rFonts w:ascii="Times New Roman" w:hAnsi="Times New Roman" w:cs="Times New Roman"/>
          <w:sz w:val="28"/>
          <w:szCs w:val="28"/>
        </w:rPr>
        <w:t>Кулаковой Е.А.</w:t>
      </w:r>
      <w:r w:rsidR="00F1326C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031B51">
        <w:rPr>
          <w:rFonts w:ascii="Times New Roman" w:hAnsi="Times New Roman" w:cs="Times New Roman"/>
          <w:sz w:val="28"/>
          <w:szCs w:val="28"/>
        </w:rPr>
        <w:t xml:space="preserve">рассмотрения уголовного дела </w:t>
      </w:r>
      <w:r w:rsidRPr="004940F9" w:rsidR="009679D5">
        <w:rPr>
          <w:rFonts w:ascii="Times New Roman" w:hAnsi="Times New Roman" w:cs="Times New Roman"/>
          <w:sz w:val="28"/>
          <w:szCs w:val="28"/>
        </w:rPr>
        <w:t xml:space="preserve">по обвинению </w:t>
      </w:r>
    </w:p>
    <w:p w:rsidR="008F58ED" w:rsidRPr="00C6466E" w:rsidP="008F58E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Пенягиной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Дианы Сергеевны,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C6466E" w:rsidR="00C6466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C7691" w:rsidP="008F58E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преступления, предусмотр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енного </w:t>
      </w:r>
      <w:r w:rsidR="00AA2107">
        <w:rPr>
          <w:rFonts w:ascii="Times New Roman" w:eastAsia="MS Mincho" w:hAnsi="Times New Roman" w:cs="Times New Roman"/>
          <w:sz w:val="28"/>
          <w:szCs w:val="28"/>
        </w:rPr>
        <w:t>ч. 1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 ст. </w:t>
      </w:r>
      <w:r w:rsidR="0044118E">
        <w:rPr>
          <w:rFonts w:ascii="Times New Roman" w:eastAsia="MS Mincho" w:hAnsi="Times New Roman" w:cs="Times New Roman"/>
          <w:sz w:val="28"/>
          <w:szCs w:val="28"/>
        </w:rPr>
        <w:t>159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115118" w:rsidP="008F58ED">
      <w:pPr>
        <w:pStyle w:val="PlainText"/>
        <w:ind w:firstLine="708"/>
        <w:jc w:val="both"/>
        <w:rPr>
          <w:sz w:val="28"/>
          <w:szCs w:val="28"/>
        </w:rPr>
      </w:pPr>
    </w:p>
    <w:p w:rsidR="008F58ED" w:rsidRPr="008E2AF3" w:rsidP="008F58ED">
      <w:pPr>
        <w:pStyle w:val="PlainText"/>
        <w:ind w:left="288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AF3">
        <w:rPr>
          <w:rFonts w:ascii="Times New Roman" w:eastAsia="MS Mincho" w:hAnsi="Times New Roman" w:cs="Times New Roman"/>
          <w:sz w:val="28"/>
          <w:szCs w:val="28"/>
        </w:rPr>
        <w:t xml:space="preserve">      УСТАНОВИЛ:</w:t>
      </w:r>
    </w:p>
    <w:p w:rsidR="008F58ED" w:rsidRPr="008216E5" w:rsidP="00B42C9B">
      <w:pPr>
        <w:jc w:val="both"/>
        <w:rPr>
          <w:rFonts w:eastAsia="MS Mincho"/>
          <w:sz w:val="16"/>
          <w:szCs w:val="16"/>
        </w:rPr>
      </w:pPr>
    </w:p>
    <w:p w:rsidR="00560524" w:rsidRPr="00560524" w:rsidP="00560524">
      <w:pPr>
        <w:ind w:right="423" w:firstLine="851"/>
        <w:jc w:val="both"/>
        <w:rPr>
          <w:sz w:val="28"/>
          <w:szCs w:val="28"/>
        </w:rPr>
      </w:pPr>
      <w:r w:rsidRPr="00560524">
        <w:rPr>
          <w:sz w:val="28"/>
          <w:szCs w:val="28"/>
        </w:rPr>
        <w:t>Пенягина Диана Сергеевна</w:t>
      </w:r>
      <w:r w:rsidRPr="00560524" w:rsidR="00B42C9B">
        <w:rPr>
          <w:sz w:val="28"/>
          <w:szCs w:val="28"/>
        </w:rPr>
        <w:t xml:space="preserve"> обвиняется в </w:t>
      </w:r>
      <w:r w:rsidRPr="00560524">
        <w:rPr>
          <w:sz w:val="28"/>
          <w:szCs w:val="28"/>
        </w:rPr>
        <w:t>том, что она совершила мошенничество, то есть хищение чужого имущества путем обмана на территории  г. Пыть-Яха при следующих обстоятельствах:</w:t>
      </w:r>
    </w:p>
    <w:p w:rsidR="00560524" w:rsidRPr="00560524" w:rsidP="00560524">
      <w:pPr>
        <w:ind w:right="423" w:firstLine="851"/>
        <w:jc w:val="both"/>
        <w:rPr>
          <w:sz w:val="28"/>
          <w:szCs w:val="28"/>
        </w:rPr>
      </w:pPr>
      <w:r w:rsidRPr="00560524">
        <w:rPr>
          <w:sz w:val="28"/>
          <w:szCs w:val="28"/>
        </w:rPr>
        <w:t xml:space="preserve">Так, в период времени с 09.08.2023 по 15.08.2023 точное время в ходе дознания не установлено, у Пенягиной Дианы Сергеевны, 09.03.2000 года рождения, находясь в квартире </w:t>
      </w:r>
      <w:r>
        <w:rPr>
          <w:sz w:val="28"/>
          <w:szCs w:val="28"/>
        </w:rPr>
        <w:t>---</w:t>
      </w:r>
      <w:r w:rsidRPr="00560524">
        <w:rPr>
          <w:sz w:val="28"/>
          <w:szCs w:val="28"/>
        </w:rPr>
        <w:t xml:space="preserve">(далее ХМАО-Югра), внезапно возник преступный умысел, направленный на хищение чужого имущества путем обмана. </w:t>
      </w:r>
    </w:p>
    <w:p w:rsidR="00560524" w:rsidRPr="00560524" w:rsidP="00560524">
      <w:pPr>
        <w:ind w:right="423" w:firstLine="851"/>
        <w:jc w:val="both"/>
        <w:rPr>
          <w:sz w:val="28"/>
          <w:szCs w:val="28"/>
        </w:rPr>
      </w:pPr>
      <w:r w:rsidRPr="00560524">
        <w:rPr>
          <w:sz w:val="28"/>
          <w:szCs w:val="28"/>
        </w:rPr>
        <w:t>Реализуя возникший умысел, направленный на мошеннические действия, а именно хищения чужого имущества путем обмана, во исполнение котор</w:t>
      </w:r>
      <w:r w:rsidRPr="00560524">
        <w:rPr>
          <w:sz w:val="28"/>
          <w:szCs w:val="28"/>
        </w:rPr>
        <w:t xml:space="preserve">ого, Пенягина Д.С. будучи зарегистрированной в качестве клиента ООО «Вайлдберриз», посредством информационно-коммуникационной сети Интернет, используя свой мобильный телефон «Айфон 13» </w:t>
      </w:r>
      <w:r w:rsidRPr="00560524">
        <w:rPr>
          <w:sz w:val="28"/>
          <w:szCs w:val="28"/>
          <w:lang w:val="en-US"/>
        </w:rPr>
        <w:t>IMEI</w:t>
      </w:r>
      <w:r w:rsidRPr="00560524">
        <w:rPr>
          <w:sz w:val="28"/>
          <w:szCs w:val="28"/>
        </w:rPr>
        <w:t xml:space="preserve">: </w:t>
      </w:r>
      <w:r>
        <w:rPr>
          <w:sz w:val="28"/>
          <w:szCs w:val="28"/>
        </w:rPr>
        <w:t>---</w:t>
      </w:r>
      <w:r w:rsidRPr="00560524">
        <w:rPr>
          <w:sz w:val="28"/>
          <w:szCs w:val="28"/>
        </w:rPr>
        <w:t xml:space="preserve"> заказала товары с доставкой в п</w:t>
      </w:r>
      <w:r w:rsidRPr="00560524">
        <w:rPr>
          <w:sz w:val="28"/>
          <w:szCs w:val="28"/>
        </w:rPr>
        <w:t xml:space="preserve">ункт выдачи заказов, расположенный по адресу: </w:t>
      </w:r>
      <w:r>
        <w:rPr>
          <w:sz w:val="28"/>
          <w:szCs w:val="28"/>
        </w:rPr>
        <w:t>---</w:t>
      </w:r>
      <w:r w:rsidRPr="00560524">
        <w:rPr>
          <w:sz w:val="28"/>
          <w:szCs w:val="28"/>
        </w:rPr>
        <w:t xml:space="preserve">: Летнюю бейсболку Bronks арт.COMIC10BUNNY р.ONESIZE код 31667348, шк 11656902560 в количестве 1 штуки, стоимостью 606 рублей 00 копеек за одну единицу товара, с учетом </w:t>
      </w:r>
      <w:r w:rsidRPr="00560524">
        <w:rPr>
          <w:sz w:val="28"/>
          <w:szCs w:val="28"/>
        </w:rPr>
        <w:t>НДС, Рюкзак женский спортивный городской тканевый с принтом Keepit арт.70014 р.0 код 149318855, шк 9288562336 в количестве 1 штуки, стоимостью 1 656 рублей 00 копеек за одну единицу товара, с учетом НДС, Джинсы Бери больше арт.джинс01нарезджинс01нарезсин р</w:t>
      </w:r>
      <w:r w:rsidRPr="00560524">
        <w:rPr>
          <w:sz w:val="28"/>
          <w:szCs w:val="28"/>
        </w:rPr>
        <w:t xml:space="preserve">.30 код 85717531, шк 13473150239 в количестве 1 штуки, стоимостью 1 539 рублей 00 копеек за одну единицу товара, с учетом НДС, Обручальное кольцо золотое  Золотой PARAD арт.ОА045-5/золото р.18 код 42933833, </w:t>
      </w:r>
      <w:r w:rsidRPr="00560524">
        <w:rPr>
          <w:sz w:val="28"/>
          <w:szCs w:val="28"/>
        </w:rPr>
        <w:t>шк</w:t>
      </w:r>
      <w:r w:rsidRPr="00560524">
        <w:rPr>
          <w:sz w:val="28"/>
          <w:szCs w:val="28"/>
        </w:rPr>
        <w:t xml:space="preserve"> </w:t>
      </w:r>
      <w:r w:rsidRPr="00560524">
        <w:rPr>
          <w:sz w:val="28"/>
          <w:szCs w:val="28"/>
        </w:rPr>
        <w:t>9952816562</w:t>
      </w:r>
      <w:r w:rsidRPr="00560524">
        <w:rPr>
          <w:sz w:val="28"/>
          <w:szCs w:val="28"/>
        </w:rPr>
        <w:t xml:space="preserve"> в количестве 1 штуки, стоимостью 4 </w:t>
      </w:r>
      <w:r w:rsidRPr="00560524">
        <w:rPr>
          <w:sz w:val="28"/>
          <w:szCs w:val="28"/>
        </w:rPr>
        <w:t>670 рублей 00 копеек за одну единицу товара, с учетом НДС, Футболку оверсайз черную с принтом длинная SigmaPrint арт.УткаЧерная р.S код 164386246, шк 11817869990 в количестве 1 штуки, стоимостью 578 рублей 00 копеек за одну единицу товара, с учетом НДС, Ве</w:t>
      </w:r>
      <w:r w:rsidRPr="00560524">
        <w:rPr>
          <w:sz w:val="28"/>
          <w:szCs w:val="28"/>
        </w:rPr>
        <w:t xml:space="preserve">тровку летнюю для мальчика куртка осень легкая с </w:t>
      </w:r>
      <w:r w:rsidRPr="00560524">
        <w:rPr>
          <w:sz w:val="28"/>
          <w:szCs w:val="28"/>
        </w:rPr>
        <w:t>капюшоном Пумка арт.229 р.XL/4 года код 163189416, шк 12804277490 в количестве 1 штуки, стоимостью 831 рубль 00 копеек за одну единицу товара, с учетом НДС, Ветровку летнюю для мальчика куртка осень легкая с</w:t>
      </w:r>
      <w:r w:rsidRPr="00560524">
        <w:rPr>
          <w:sz w:val="28"/>
          <w:szCs w:val="28"/>
        </w:rPr>
        <w:t xml:space="preserve"> капюшоном Пумка арт.227 р.M/2 года код 163189411, шк 12804277454 в количестве 1 штуки, стоимостью 831 рублей 00 копеек за одну единицу товара, с учетом НДС, Бомбер оверсайз QIANZHIDU арт.D620032-D630033-синий с начесом р.L код 154596631, шк 10716956664 в </w:t>
      </w:r>
      <w:r w:rsidRPr="00560524">
        <w:rPr>
          <w:sz w:val="28"/>
          <w:szCs w:val="28"/>
        </w:rPr>
        <w:t xml:space="preserve">количестве 1 штуки, стоимостью 811 рублей 00 копеек за одну единицу товара, с учетом НДС, Футболку бирюзовую большого размера 100% хлопок ТИО арт.ФЖ-31/Бирюзово-черный р.44 код 168670373, шк 13598566576 в количестве 1 штуки, стоимостью 294 рубля 00 копеек </w:t>
      </w:r>
      <w:r w:rsidRPr="00560524">
        <w:rPr>
          <w:sz w:val="28"/>
          <w:szCs w:val="28"/>
        </w:rPr>
        <w:t>за одну единицу товара, с учетом НДС, Тюль 280х260 вуаль однотон в дом детскую IRIS арт.2222 р.0 код 10978789, шк 13473768092 в количестве 1 штуки, стоимостью 420 рублей 00 копеек за одну единицу товара, с учетом НДС, Джинсы карго Banvanshop арт.BO TUI HOP</w:t>
      </w:r>
      <w:r w:rsidRPr="00560524">
        <w:rPr>
          <w:sz w:val="28"/>
          <w:szCs w:val="28"/>
        </w:rPr>
        <w:t xml:space="preserve"> 76 р.28 код 165702717, шк 13598466453 в количестве 1 штуки, стоимостью 1 661 рубль 00 копеек за одну единицу товара, с учетом НДС, Бомбер женский QIANZHIDU арт.D620173-синий р.L код 156421819, шк 10574826841 в количестве 1 штуки, стоимостью 1 217 рублей 0</w:t>
      </w:r>
      <w:r w:rsidRPr="00560524">
        <w:rPr>
          <w:sz w:val="28"/>
          <w:szCs w:val="28"/>
        </w:rPr>
        <w:t>0 копеек за одну единицу товара, с учетом НДС, Спортивный повседневный свитшот оверсайз On Style арт.7os2230184monika/черный р.M код 103802966, шк 12312229174 в количестве 1 штуки, стоимостью 1 606 рублей 00 копеек за одну единицу товара, с учетом НДС, Кед</w:t>
      </w:r>
      <w:r w:rsidRPr="00560524">
        <w:rPr>
          <w:sz w:val="28"/>
          <w:szCs w:val="28"/>
        </w:rPr>
        <w:t>ы Nike Dunk джорданы ForceRun арт.NikeDunk р.38 код 171647979, шк 11694453958 в количестве 1 штуки, стоимостью 2 975 рублей 00 копеек за одну единицу товара, с учетом НДС, Велосипед детский 14 дюймов actiwell арт.4606068569358 р.14 код 149425073, шк 135985</w:t>
      </w:r>
      <w:r w:rsidRPr="00560524">
        <w:rPr>
          <w:sz w:val="28"/>
          <w:szCs w:val="28"/>
        </w:rPr>
        <w:t>74044 в количестве 1 штуки, стоимостью 5 132 рубля 00 копеек за одну единицу товара, с учетом НДС, Кофта спортивная на молнии с капюшоном и длинным рукавом KASTA 7 арт.K_Х_Fashion/Черный р.M код 63553798, шк 11774480473 в количестве 1 штуки, стоимостью 1 2</w:t>
      </w:r>
      <w:r w:rsidRPr="00560524">
        <w:rPr>
          <w:sz w:val="28"/>
          <w:szCs w:val="28"/>
        </w:rPr>
        <w:t xml:space="preserve">93 рубля 00 копеек за одну единицу товара, с учетом НДС, Светящуюся футболку оверсайз с зайцем модная Фосфор арт.ЖенКошка р.M код 86432388, шк 12294135030 в количестве 1 штуки, стоимостью 478 рублей 00 копеек за одну единицу товара, с учетом НДС, на общую </w:t>
      </w:r>
      <w:r w:rsidRPr="00560524">
        <w:rPr>
          <w:sz w:val="28"/>
          <w:szCs w:val="28"/>
        </w:rPr>
        <w:t xml:space="preserve">сумму 26 598 рублей 00 копеек. </w:t>
      </w:r>
    </w:p>
    <w:p w:rsidR="00560524" w:rsidRPr="00560524" w:rsidP="00560524">
      <w:pPr>
        <w:ind w:right="423" w:firstLine="851"/>
        <w:jc w:val="both"/>
        <w:rPr>
          <w:sz w:val="28"/>
          <w:szCs w:val="28"/>
        </w:rPr>
      </w:pPr>
      <w:r w:rsidRPr="00560524">
        <w:rPr>
          <w:sz w:val="28"/>
          <w:szCs w:val="28"/>
        </w:rPr>
        <w:t>Затем, продолжая свои преступные действия направленные на хищение чужого имущества путем обмана ООО «Вайлдберриз», без фактической оплаты, используя в качестве средства оплаты банковскую карту, на которой денежные средства о</w:t>
      </w:r>
      <w:r w:rsidRPr="00560524">
        <w:rPr>
          <w:sz w:val="28"/>
          <w:szCs w:val="28"/>
        </w:rPr>
        <w:t>тсутствовали, после чего, Пенягина Д.С. получала данные товары в пункте выдачи товаров, а именно: 09.08.2023: летнюю бейсболку Bronks арт.COMIC10BUNNY р.ONESIZE код 31667348, шк 11656902560, 10.08.2023: рюкзак женский спортивный городской тканевый с принто</w:t>
      </w:r>
      <w:r w:rsidRPr="00560524">
        <w:rPr>
          <w:sz w:val="28"/>
          <w:szCs w:val="28"/>
        </w:rPr>
        <w:t>м Keepit арт.70014 р.0 код 149318855, шк 9288562336, джинсы Бери больше арт.джинс01нарезджинс01нарезсин р.30 код 85717531, шк 13473150239, 11.08.2023: обручальное кольцо золотое  Золотой PARAD арт.ОА045-5/золото р.18 код 42933833, шк 9952816562, 12.08.2023</w:t>
      </w:r>
      <w:r w:rsidRPr="00560524">
        <w:rPr>
          <w:sz w:val="28"/>
          <w:szCs w:val="28"/>
        </w:rPr>
        <w:t xml:space="preserve">: футболку </w:t>
      </w:r>
      <w:r w:rsidRPr="00560524">
        <w:rPr>
          <w:sz w:val="28"/>
          <w:szCs w:val="28"/>
        </w:rPr>
        <w:t xml:space="preserve">оверсайз черную с принтом длинная SigmaPrint арт.УткаЧерная р.S код 164386246, шк 11817869990, 13.08.2023: ветровку летнюю для мальчика куртка осень легкая с капюшоном Пумка арт.229 р.XL/4 года код 163189416, шк 12804277490, ветровку летнюю для </w:t>
      </w:r>
      <w:r w:rsidRPr="00560524">
        <w:rPr>
          <w:sz w:val="28"/>
          <w:szCs w:val="28"/>
        </w:rPr>
        <w:t>мальчика куртка осень легкая с капюшоном Пумка арт.227 р.M/2 года код 163189411, шк 12804277454, бомбер оверсайз QIANZHIDU арт.D620032-D630033-синий с начесом р.L код 154596631, шк 10716956664, футболку бирюзовую большого размера 100% хлопок ТИО арт.ФЖ-31/</w:t>
      </w:r>
      <w:r w:rsidRPr="00560524">
        <w:rPr>
          <w:sz w:val="28"/>
          <w:szCs w:val="28"/>
        </w:rPr>
        <w:t xml:space="preserve">Бирюзово-черный р.44 код 168670373, шк 13598566576, тюль 280х260 вуаль однотон в дом детскую IRIS арт.2222 р.0 код 10978789, шк 13473768092, 14.08.2023: джинсы карго Banvanshop арт.BO TUI HOP 76 р.28 код 165702717, шк 13598466453, бомбер женский QIANZHIDU </w:t>
      </w:r>
      <w:r w:rsidRPr="00560524">
        <w:rPr>
          <w:sz w:val="28"/>
          <w:szCs w:val="28"/>
        </w:rPr>
        <w:t>арт.D620173-синий р.L код 156421819, шк 10574826841, спортивный повседневный свитшот оверсайз On Style арт.7os2230184monika/черный р.M код 103802966, шк 12312229174, кеды Nike Dunk джорданы ForceRun арт.NikeDunk р.38 код 171647979, шк 11694453958, велосипе</w:t>
      </w:r>
      <w:r w:rsidRPr="00560524">
        <w:rPr>
          <w:sz w:val="28"/>
          <w:szCs w:val="28"/>
        </w:rPr>
        <w:t>д детский 14 дюймов actiwell арт.4606068569358 р.14 код 149425073, шк 13598574044, 15.08.2023: кофту спортивную на молнии с капюшоном и длинным рукавом KASTA 7 арт.K_Х_Fashion/Черный р.M код 63553798, шк 11774480473, светящуюся футболку оверсайз с зайцем м</w:t>
      </w:r>
      <w:r w:rsidRPr="00560524">
        <w:rPr>
          <w:sz w:val="28"/>
          <w:szCs w:val="28"/>
        </w:rPr>
        <w:t>одная Фосфор арт.ЖенКошка р.M код 86432388, шк 12294135030 и распорядилась ими по своему усмотрению, причинив своими умышленными действиями ООО «Вайлдберриз» материальный ущерб на общую сумму 26 598 рублей 00 копеек.</w:t>
      </w:r>
    </w:p>
    <w:p w:rsidR="0044118E" w:rsidRPr="0044118E" w:rsidP="00B42C9B">
      <w:pPr>
        <w:ind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 xml:space="preserve">Стороной обвинения действия </w:t>
      </w:r>
      <w:r w:rsidR="00560524">
        <w:rPr>
          <w:sz w:val="28"/>
          <w:szCs w:val="28"/>
        </w:rPr>
        <w:t xml:space="preserve">Пенягиной Д.С. </w:t>
      </w:r>
      <w:r w:rsidRPr="0044118E" w:rsidR="00B42C9B">
        <w:rPr>
          <w:sz w:val="28"/>
          <w:szCs w:val="28"/>
        </w:rPr>
        <w:t xml:space="preserve">квалифицированы по </w:t>
      </w:r>
      <w:r w:rsidRPr="0044118E">
        <w:rPr>
          <w:sz w:val="28"/>
          <w:szCs w:val="28"/>
        </w:rPr>
        <w:t xml:space="preserve">ч. 1 ст. 159 УК РФ - мошенничество, то есть хищение чужого имущества путем обмана. </w:t>
      </w:r>
    </w:p>
    <w:p w:rsidR="0044118E" w:rsidRPr="0044118E" w:rsidP="00B42C9B">
      <w:pPr>
        <w:ind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Представитель потерпевшего юридического лица извещен о времени и месте рассмотрения дела, на судебное заседание не явился, сообщая о полном возмещении причиненного вреда просил рассмотреть дело в его отсутствие. С учетом мнения явившихся участников произво</w:t>
      </w:r>
      <w:r w:rsidRPr="0044118E">
        <w:rPr>
          <w:sz w:val="28"/>
          <w:szCs w:val="28"/>
        </w:rPr>
        <w:t xml:space="preserve">дства по делу принято решение о рассмотрении дела в отсутствие представителя потерпевшего юридического лица. </w:t>
      </w:r>
    </w:p>
    <w:p w:rsidR="00B42C9B" w:rsidRPr="0044118E" w:rsidP="00B42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Защитником подсудимой</w:t>
      </w:r>
      <w:r w:rsidRPr="0044118E" w:rsidR="0044118E">
        <w:rPr>
          <w:sz w:val="28"/>
          <w:szCs w:val="28"/>
        </w:rPr>
        <w:t xml:space="preserve"> заявлено ходатайство о прекращении </w:t>
      </w:r>
      <w:r w:rsidRPr="0044118E">
        <w:rPr>
          <w:sz w:val="28"/>
          <w:szCs w:val="28"/>
        </w:rPr>
        <w:t>уголовного дела на основании ст.25.1 УПК РФ и ст.76.2 УК РФ с назначением судебного штраф</w:t>
      </w:r>
      <w:r w:rsidRPr="0044118E">
        <w:rPr>
          <w:sz w:val="28"/>
          <w:szCs w:val="28"/>
        </w:rPr>
        <w:t>а в соответствии ст.104.4 УК РФ.</w:t>
      </w:r>
    </w:p>
    <w:p w:rsidR="00CF5EF7" w:rsidRPr="0044118E" w:rsidP="00CF5EF7">
      <w:pPr>
        <w:ind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Подсудим</w:t>
      </w:r>
      <w:r w:rsidR="00560524">
        <w:rPr>
          <w:sz w:val="28"/>
          <w:szCs w:val="28"/>
        </w:rPr>
        <w:t>ая, которой</w:t>
      </w:r>
      <w:r w:rsidRPr="0044118E">
        <w:rPr>
          <w:sz w:val="28"/>
          <w:szCs w:val="28"/>
        </w:rPr>
        <w:t xml:space="preserve"> были разъяснены п</w:t>
      </w:r>
      <w:r w:rsidRPr="0044118E" w:rsidR="0036104F">
        <w:rPr>
          <w:sz w:val="28"/>
          <w:szCs w:val="28"/>
        </w:rPr>
        <w:t>оследствия прекращения дела по данным основаниям</w:t>
      </w:r>
      <w:r w:rsidRPr="0044118E">
        <w:rPr>
          <w:sz w:val="28"/>
          <w:szCs w:val="28"/>
        </w:rPr>
        <w:t>, выразил согласие с прекращением дела с назначением судебного штрафа</w:t>
      </w:r>
      <w:r w:rsidRPr="0044118E" w:rsidR="009679D5">
        <w:rPr>
          <w:sz w:val="28"/>
          <w:szCs w:val="28"/>
        </w:rPr>
        <w:t>, полностью признал</w:t>
      </w:r>
      <w:r w:rsidR="00560524">
        <w:rPr>
          <w:sz w:val="28"/>
          <w:szCs w:val="28"/>
        </w:rPr>
        <w:t>а</w:t>
      </w:r>
      <w:r w:rsidRPr="0044118E" w:rsidR="009679D5">
        <w:rPr>
          <w:sz w:val="28"/>
          <w:szCs w:val="28"/>
        </w:rPr>
        <w:t xml:space="preserve"> вину в совершении преступления при указанных выше обстоятельствах</w:t>
      </w:r>
      <w:r w:rsidRPr="0044118E" w:rsidR="009679D5">
        <w:rPr>
          <w:rFonts w:eastAsia="Calibri"/>
          <w:sz w:val="28"/>
          <w:szCs w:val="28"/>
        </w:rPr>
        <w:t>.</w:t>
      </w:r>
      <w:r w:rsidRPr="0044118E">
        <w:rPr>
          <w:sz w:val="28"/>
          <w:szCs w:val="28"/>
        </w:rPr>
        <w:t xml:space="preserve"> </w:t>
      </w:r>
    </w:p>
    <w:p w:rsidR="00FA3C03" w:rsidRPr="0044118E" w:rsidP="00CF5EF7">
      <w:pPr>
        <w:ind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Г</w:t>
      </w:r>
      <w:r w:rsidRPr="0044118E" w:rsidR="0036104F">
        <w:rPr>
          <w:sz w:val="28"/>
          <w:szCs w:val="28"/>
        </w:rPr>
        <w:t>осударственный обвинитель</w:t>
      </w:r>
      <w:r w:rsidRPr="0044118E" w:rsidR="00B42C9B">
        <w:rPr>
          <w:sz w:val="28"/>
          <w:szCs w:val="28"/>
        </w:rPr>
        <w:t xml:space="preserve"> </w:t>
      </w:r>
      <w:r w:rsidRPr="0044118E" w:rsidR="00A2311C">
        <w:rPr>
          <w:sz w:val="28"/>
          <w:szCs w:val="28"/>
        </w:rPr>
        <w:t>выразил согласие с прекращением уголовного дела</w:t>
      </w:r>
      <w:r w:rsidRPr="0044118E" w:rsidR="00B42C9B">
        <w:rPr>
          <w:sz w:val="28"/>
          <w:szCs w:val="28"/>
        </w:rPr>
        <w:t xml:space="preserve"> по вышеуказанным основаниям</w:t>
      </w:r>
      <w:r w:rsidRPr="0044118E">
        <w:rPr>
          <w:sz w:val="28"/>
          <w:szCs w:val="28"/>
        </w:rPr>
        <w:t>.</w:t>
      </w:r>
      <w:r w:rsidRPr="0044118E" w:rsidR="00B42C9B">
        <w:rPr>
          <w:sz w:val="28"/>
          <w:szCs w:val="28"/>
        </w:rPr>
        <w:t xml:space="preserve"> </w:t>
      </w:r>
    </w:p>
    <w:p w:rsidR="004B461A" w:rsidRPr="008216E5" w:rsidP="00A2311C">
      <w:pPr>
        <w:ind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 xml:space="preserve">В </w:t>
      </w:r>
      <w:r w:rsidRPr="0044118E" w:rsidR="00BB20E0">
        <w:rPr>
          <w:sz w:val="28"/>
          <w:szCs w:val="28"/>
        </w:rPr>
        <w:t>соответствии с ч.</w:t>
      </w:r>
      <w:r w:rsidRPr="0044118E">
        <w:rPr>
          <w:sz w:val="28"/>
          <w:szCs w:val="28"/>
        </w:rPr>
        <w:t xml:space="preserve"> 1 ст.25.1 У</w:t>
      </w:r>
      <w:r w:rsidRPr="0044118E" w:rsidR="00BB20E0">
        <w:rPr>
          <w:sz w:val="28"/>
          <w:szCs w:val="28"/>
        </w:rPr>
        <w:t>ПК РФ,</w:t>
      </w:r>
      <w:r w:rsidRPr="0044118E">
        <w:rPr>
          <w:sz w:val="28"/>
          <w:szCs w:val="28"/>
        </w:rPr>
        <w:t xml:space="preserve"> суд по собственной инициативе в порядке, уст</w:t>
      </w:r>
      <w:r w:rsidRPr="0044118E">
        <w:rPr>
          <w:sz w:val="28"/>
          <w:szCs w:val="28"/>
        </w:rPr>
        <w:t xml:space="preserve">ановленном </w:t>
      </w:r>
      <w:r w:rsidRPr="0044118E" w:rsidR="00F31ECE">
        <w:rPr>
          <w:sz w:val="28"/>
          <w:szCs w:val="28"/>
        </w:rPr>
        <w:t xml:space="preserve">УПК </w:t>
      </w:r>
      <w:r w:rsidRPr="0044118E" w:rsidR="00205455">
        <w:rPr>
          <w:sz w:val="28"/>
          <w:szCs w:val="28"/>
        </w:rPr>
        <w:t>РФ</w:t>
      </w:r>
      <w:r w:rsidRPr="0044118E">
        <w:rPr>
          <w:sz w:val="28"/>
          <w:szCs w:val="28"/>
        </w:rPr>
        <w:t xml:space="preserve">, в случаях, предусмотренных </w:t>
      </w:r>
      <w:hyperlink r:id="rId5" w:history="1">
        <w:r w:rsidRPr="0044118E">
          <w:rPr>
            <w:rStyle w:val="a1"/>
            <w:b w:val="0"/>
            <w:color w:val="auto"/>
            <w:sz w:val="28"/>
            <w:szCs w:val="28"/>
          </w:rPr>
          <w:t>ст</w:t>
        </w:r>
        <w:r w:rsidRPr="0044118E" w:rsidR="00205455">
          <w:rPr>
            <w:rStyle w:val="a1"/>
            <w:b w:val="0"/>
            <w:color w:val="auto"/>
            <w:sz w:val="28"/>
            <w:szCs w:val="28"/>
          </w:rPr>
          <w:t>.</w:t>
        </w:r>
        <w:r w:rsidRPr="0044118E">
          <w:rPr>
            <w:rStyle w:val="a1"/>
            <w:b w:val="0"/>
            <w:color w:val="auto"/>
            <w:sz w:val="28"/>
            <w:szCs w:val="28"/>
          </w:rPr>
          <w:t xml:space="preserve"> 76.2</w:t>
        </w:r>
      </w:hyperlink>
      <w:r w:rsidRPr="0044118E" w:rsidR="00205455">
        <w:rPr>
          <w:rStyle w:val="a1"/>
          <w:b w:val="0"/>
          <w:color w:val="auto"/>
          <w:sz w:val="28"/>
          <w:szCs w:val="28"/>
        </w:rPr>
        <w:t xml:space="preserve"> УК РФ</w:t>
      </w:r>
      <w:r w:rsidRPr="0044118E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</w:t>
      </w:r>
      <w:r w:rsidRPr="0044118E">
        <w:rPr>
          <w:sz w:val="28"/>
          <w:szCs w:val="28"/>
        </w:rPr>
        <w:t xml:space="preserve">ней тяжести, если это лицо возместило </w:t>
      </w:r>
      <w:r w:rsidRPr="0044118E">
        <w:rPr>
          <w:sz w:val="28"/>
          <w:szCs w:val="28"/>
        </w:rPr>
        <w:t xml:space="preserve">ущерб или </w:t>
      </w:r>
      <w:r w:rsidRPr="008216E5">
        <w:rPr>
          <w:sz w:val="28"/>
          <w:szCs w:val="28"/>
        </w:rPr>
        <w:t>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B461A" w:rsidRPr="008216E5" w:rsidP="00A2311C">
      <w:pPr>
        <w:ind w:firstLine="708"/>
        <w:jc w:val="both"/>
        <w:rPr>
          <w:sz w:val="28"/>
          <w:szCs w:val="28"/>
        </w:rPr>
      </w:pPr>
      <w:r w:rsidRPr="008216E5">
        <w:rPr>
          <w:sz w:val="28"/>
          <w:szCs w:val="28"/>
        </w:rPr>
        <w:t>В соответствии с ч. 2 ст.25.1 У</w:t>
      </w:r>
      <w:r w:rsidRPr="008216E5" w:rsidR="00750BA4">
        <w:rPr>
          <w:sz w:val="28"/>
          <w:szCs w:val="28"/>
        </w:rPr>
        <w:t>П</w:t>
      </w:r>
      <w:r w:rsidRPr="008216E5">
        <w:rPr>
          <w:sz w:val="28"/>
          <w:szCs w:val="28"/>
        </w:rPr>
        <w:t>К РФ,</w:t>
      </w:r>
      <w:r w:rsidRPr="008216E5">
        <w:rPr>
          <w:sz w:val="28"/>
          <w:szCs w:val="28"/>
        </w:rPr>
        <w:t xml:space="preserve">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</w:t>
      </w:r>
      <w:r w:rsidRPr="008216E5">
        <w:rPr>
          <w:sz w:val="28"/>
          <w:szCs w:val="28"/>
        </w:rPr>
        <w:t>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4B461A" w:rsidRPr="008216E5" w:rsidP="00A2311C">
      <w:pPr>
        <w:ind w:firstLine="708"/>
        <w:jc w:val="both"/>
        <w:rPr>
          <w:sz w:val="28"/>
          <w:szCs w:val="28"/>
        </w:rPr>
      </w:pPr>
      <w:r w:rsidRPr="008216E5">
        <w:rPr>
          <w:sz w:val="28"/>
          <w:szCs w:val="28"/>
        </w:rPr>
        <w:t>Согласно ст.76.2 У</w:t>
      </w:r>
      <w:r w:rsidRPr="008216E5" w:rsidR="00D95995">
        <w:rPr>
          <w:sz w:val="28"/>
          <w:szCs w:val="28"/>
        </w:rPr>
        <w:t>К РФ,</w:t>
      </w:r>
      <w:r w:rsidRPr="008216E5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</w:t>
      </w:r>
      <w:r w:rsidRPr="008216E5">
        <w:rPr>
          <w:sz w:val="28"/>
          <w:szCs w:val="28"/>
        </w:rPr>
        <w:t>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84E2C" w:rsidRPr="008216E5" w:rsidP="00784E2C">
      <w:pPr>
        <w:ind w:firstLine="708"/>
        <w:jc w:val="both"/>
        <w:rPr>
          <w:sz w:val="28"/>
          <w:szCs w:val="28"/>
        </w:rPr>
      </w:pPr>
      <w:r w:rsidRPr="008216E5">
        <w:rPr>
          <w:sz w:val="28"/>
          <w:szCs w:val="28"/>
        </w:rPr>
        <w:t>Мировой судья полагает, что в</w:t>
      </w:r>
      <w:r w:rsidRPr="008216E5" w:rsidR="00AB7B8F">
        <w:rPr>
          <w:sz w:val="28"/>
          <w:szCs w:val="28"/>
        </w:rPr>
        <w:t xml:space="preserve">се необходимые условия для освобождения </w:t>
      </w:r>
      <w:r w:rsidR="00803939">
        <w:rPr>
          <w:sz w:val="28"/>
          <w:szCs w:val="28"/>
        </w:rPr>
        <w:t>подсудимого</w:t>
      </w:r>
      <w:r w:rsidRPr="008216E5" w:rsidR="00AB7B8F">
        <w:rPr>
          <w:sz w:val="28"/>
          <w:szCs w:val="28"/>
        </w:rPr>
        <w:t xml:space="preserve"> от уголовной ответственности имеются, а именно подсудим</w:t>
      </w:r>
      <w:r w:rsidR="00560524">
        <w:rPr>
          <w:sz w:val="28"/>
          <w:szCs w:val="28"/>
        </w:rPr>
        <w:t>ая</w:t>
      </w:r>
      <w:r w:rsidRPr="008216E5" w:rsidR="00AB7B8F">
        <w:rPr>
          <w:sz w:val="28"/>
          <w:szCs w:val="28"/>
        </w:rPr>
        <w:t xml:space="preserve"> обви</w:t>
      </w:r>
      <w:r w:rsidRPr="008216E5" w:rsidR="00DF2D6D">
        <w:rPr>
          <w:sz w:val="28"/>
          <w:szCs w:val="28"/>
        </w:rPr>
        <w:t>няется в совершени</w:t>
      </w:r>
      <w:r w:rsidRPr="008216E5" w:rsidR="001A03C7">
        <w:rPr>
          <w:sz w:val="28"/>
          <w:szCs w:val="28"/>
        </w:rPr>
        <w:t>и преступления</w:t>
      </w:r>
      <w:r w:rsidRPr="008216E5" w:rsidR="00AB7B8F">
        <w:rPr>
          <w:sz w:val="28"/>
          <w:szCs w:val="28"/>
        </w:rPr>
        <w:t xml:space="preserve"> небольшой тяжести, </w:t>
      </w:r>
      <w:r w:rsidRPr="008216E5" w:rsidR="001A03C7">
        <w:rPr>
          <w:sz w:val="28"/>
          <w:szCs w:val="28"/>
        </w:rPr>
        <w:t>ранее не судим</w:t>
      </w:r>
      <w:r w:rsidR="00560524">
        <w:rPr>
          <w:sz w:val="28"/>
          <w:szCs w:val="28"/>
        </w:rPr>
        <w:t>а</w:t>
      </w:r>
      <w:r w:rsidRPr="008216E5">
        <w:rPr>
          <w:sz w:val="28"/>
          <w:szCs w:val="28"/>
        </w:rPr>
        <w:t>, положительно характеризуется, вину в совершении преступления признал</w:t>
      </w:r>
      <w:r w:rsidR="00560524">
        <w:rPr>
          <w:sz w:val="28"/>
          <w:szCs w:val="28"/>
        </w:rPr>
        <w:t>а</w:t>
      </w:r>
      <w:r w:rsidRPr="008216E5" w:rsidR="0035596C">
        <w:rPr>
          <w:sz w:val="28"/>
          <w:szCs w:val="28"/>
        </w:rPr>
        <w:t xml:space="preserve">, </w:t>
      </w:r>
      <w:r w:rsidR="0044118E">
        <w:rPr>
          <w:sz w:val="28"/>
          <w:szCs w:val="28"/>
        </w:rPr>
        <w:t>добровольно возместил</w:t>
      </w:r>
      <w:r w:rsidR="00560524">
        <w:rPr>
          <w:sz w:val="28"/>
          <w:szCs w:val="28"/>
        </w:rPr>
        <w:t>а</w:t>
      </w:r>
      <w:r w:rsidRPr="008216E5" w:rsidR="00B42C9B">
        <w:rPr>
          <w:sz w:val="28"/>
          <w:szCs w:val="28"/>
        </w:rPr>
        <w:t xml:space="preserve"> в полном объеме причиненный вред,</w:t>
      </w:r>
      <w:r w:rsidRPr="008216E5" w:rsidR="0035596C">
        <w:rPr>
          <w:sz w:val="28"/>
          <w:szCs w:val="28"/>
        </w:rPr>
        <w:t xml:space="preserve"> неисполненных</w:t>
      </w:r>
      <w:r w:rsidRPr="008216E5" w:rsidR="00B42C9B">
        <w:rPr>
          <w:sz w:val="28"/>
          <w:szCs w:val="28"/>
        </w:rPr>
        <w:t xml:space="preserve"> обязательств перед потерпевшим юридическим лицом не имеет</w:t>
      </w:r>
      <w:r w:rsidRPr="008216E5" w:rsidR="0035596C">
        <w:rPr>
          <w:sz w:val="28"/>
          <w:szCs w:val="28"/>
        </w:rPr>
        <w:t xml:space="preserve">. </w:t>
      </w:r>
      <w:r w:rsidRPr="008216E5">
        <w:rPr>
          <w:sz w:val="28"/>
          <w:szCs w:val="28"/>
        </w:rPr>
        <w:t xml:space="preserve">Мировой судья </w:t>
      </w:r>
      <w:r w:rsidRPr="008216E5" w:rsidR="009679D5">
        <w:rPr>
          <w:sz w:val="28"/>
          <w:szCs w:val="28"/>
        </w:rPr>
        <w:t>полагает</w:t>
      </w:r>
      <w:r w:rsidRPr="008216E5">
        <w:rPr>
          <w:sz w:val="28"/>
          <w:szCs w:val="28"/>
        </w:rPr>
        <w:t xml:space="preserve">, что совокупность </w:t>
      </w:r>
      <w:r w:rsidRPr="008216E5" w:rsidR="0035596C">
        <w:rPr>
          <w:sz w:val="28"/>
          <w:szCs w:val="28"/>
        </w:rPr>
        <w:t>вышеизложенного</w:t>
      </w:r>
      <w:r w:rsidRPr="008216E5">
        <w:rPr>
          <w:sz w:val="28"/>
          <w:szCs w:val="28"/>
        </w:rPr>
        <w:t xml:space="preserve"> указывает на то, что </w:t>
      </w:r>
      <w:r w:rsidR="00560524">
        <w:rPr>
          <w:sz w:val="28"/>
          <w:szCs w:val="28"/>
        </w:rPr>
        <w:t>подсудимой</w:t>
      </w:r>
      <w:r w:rsidRPr="008216E5">
        <w:rPr>
          <w:sz w:val="28"/>
          <w:szCs w:val="28"/>
        </w:rPr>
        <w:t xml:space="preserve"> приняты исчерпывающие меры по возмещению причиненно</w:t>
      </w:r>
      <w:r w:rsidRPr="008216E5" w:rsidR="0035596C">
        <w:rPr>
          <w:sz w:val="28"/>
          <w:szCs w:val="28"/>
        </w:rPr>
        <w:t>го вреда, подсудим</w:t>
      </w:r>
      <w:r w:rsidR="00560524">
        <w:rPr>
          <w:sz w:val="28"/>
          <w:szCs w:val="28"/>
        </w:rPr>
        <w:t>ая</w:t>
      </w:r>
      <w:r w:rsidRPr="008216E5">
        <w:rPr>
          <w:sz w:val="28"/>
          <w:szCs w:val="28"/>
        </w:rPr>
        <w:t xml:space="preserve"> возместил</w:t>
      </w:r>
      <w:r w:rsidR="00560524">
        <w:rPr>
          <w:sz w:val="28"/>
          <w:szCs w:val="28"/>
        </w:rPr>
        <w:t>а</w:t>
      </w:r>
      <w:r w:rsidRPr="008216E5">
        <w:rPr>
          <w:sz w:val="28"/>
          <w:szCs w:val="28"/>
        </w:rPr>
        <w:t xml:space="preserve"> причиненный вред</w:t>
      </w:r>
      <w:r w:rsidRPr="008216E5" w:rsidR="0035596C">
        <w:rPr>
          <w:sz w:val="28"/>
          <w:szCs w:val="28"/>
        </w:rPr>
        <w:t>,</w:t>
      </w:r>
      <w:r w:rsidRPr="008216E5" w:rsidR="00B42C9B">
        <w:rPr>
          <w:sz w:val="28"/>
          <w:szCs w:val="28"/>
        </w:rPr>
        <w:t xml:space="preserve"> тем самым существенно уменьшил</w:t>
      </w:r>
      <w:r w:rsidR="00560524">
        <w:rPr>
          <w:sz w:val="28"/>
          <w:szCs w:val="28"/>
        </w:rPr>
        <w:t>а</w:t>
      </w:r>
      <w:r w:rsidRPr="008216E5">
        <w:rPr>
          <w:sz w:val="28"/>
          <w:szCs w:val="28"/>
        </w:rPr>
        <w:t xml:space="preserve"> общественно-опасные последствия совершенного преступления. </w:t>
      </w:r>
    </w:p>
    <w:p w:rsidR="00E30DE8" w:rsidRPr="008216E5" w:rsidP="00BC7691">
      <w:pPr>
        <w:ind w:firstLine="708"/>
        <w:jc w:val="both"/>
        <w:rPr>
          <w:rFonts w:eastAsia="MS Mincho"/>
          <w:sz w:val="28"/>
          <w:szCs w:val="28"/>
        </w:rPr>
      </w:pPr>
      <w:r w:rsidRPr="008216E5">
        <w:rPr>
          <w:sz w:val="28"/>
          <w:szCs w:val="28"/>
        </w:rPr>
        <w:t xml:space="preserve"> </w:t>
      </w:r>
      <w:r w:rsidRPr="008216E5" w:rsidR="00FA3C03">
        <w:rPr>
          <w:sz w:val="28"/>
          <w:szCs w:val="28"/>
        </w:rPr>
        <w:t>Своим</w:t>
      </w:r>
      <w:r w:rsidRPr="008216E5" w:rsidR="0035596C">
        <w:rPr>
          <w:sz w:val="28"/>
          <w:szCs w:val="28"/>
        </w:rPr>
        <w:t>и действиями п</w:t>
      </w:r>
      <w:r w:rsidR="00560524">
        <w:rPr>
          <w:sz w:val="28"/>
          <w:szCs w:val="28"/>
        </w:rPr>
        <w:t>одсудимая</w:t>
      </w:r>
      <w:r w:rsidRPr="008216E5" w:rsidR="00FA3C03">
        <w:rPr>
          <w:sz w:val="28"/>
          <w:szCs w:val="28"/>
        </w:rPr>
        <w:t xml:space="preserve"> загладил причиненный вред</w:t>
      </w:r>
      <w:r w:rsidRPr="008216E5" w:rsidR="0036104F">
        <w:rPr>
          <w:sz w:val="28"/>
          <w:szCs w:val="28"/>
        </w:rPr>
        <w:t xml:space="preserve">, </w:t>
      </w:r>
      <w:r w:rsidRPr="008216E5" w:rsidR="000651CB">
        <w:rPr>
          <w:sz w:val="28"/>
          <w:szCs w:val="28"/>
        </w:rPr>
        <w:t>в связи с чем</w:t>
      </w:r>
      <w:r w:rsidRPr="008216E5" w:rsidR="00FA3C03">
        <w:rPr>
          <w:sz w:val="28"/>
          <w:szCs w:val="28"/>
        </w:rPr>
        <w:t xml:space="preserve"> мировой судья считает возможным прекратить уголовное дело, назначив подсудимо</w:t>
      </w:r>
      <w:r w:rsidRPr="008216E5" w:rsidR="00B42C9B">
        <w:rPr>
          <w:sz w:val="28"/>
          <w:szCs w:val="28"/>
        </w:rPr>
        <w:t>му</w:t>
      </w:r>
      <w:r w:rsidRPr="008216E5" w:rsidR="00FA3C03">
        <w:rPr>
          <w:sz w:val="28"/>
          <w:szCs w:val="28"/>
        </w:rPr>
        <w:t xml:space="preserve"> меру уголовно-правового характера в виде судебного штрафа.</w:t>
      </w:r>
      <w:r w:rsidRPr="008216E5" w:rsidR="00F31ECE">
        <w:rPr>
          <w:sz w:val="28"/>
          <w:szCs w:val="28"/>
        </w:rPr>
        <w:t xml:space="preserve"> </w:t>
      </w:r>
      <w:r w:rsidRPr="008216E5" w:rsidR="002251F2">
        <w:rPr>
          <w:sz w:val="28"/>
          <w:szCs w:val="28"/>
        </w:rPr>
        <w:t xml:space="preserve">Прекращение дела с назначением судебного штрафа, являющегося мерой уголовно-правового характера – денежным взысканием, </w:t>
      </w:r>
      <w:r w:rsidRPr="008216E5" w:rsidR="003B4868">
        <w:rPr>
          <w:sz w:val="28"/>
          <w:szCs w:val="28"/>
        </w:rPr>
        <w:t xml:space="preserve">и </w:t>
      </w:r>
      <w:r w:rsidRPr="008216E5" w:rsidR="002251F2">
        <w:rPr>
          <w:sz w:val="28"/>
          <w:szCs w:val="28"/>
        </w:rPr>
        <w:t>исполнение указанной меры уголовн</w:t>
      </w:r>
      <w:r w:rsidRPr="008216E5" w:rsidR="000651CB">
        <w:rPr>
          <w:sz w:val="28"/>
          <w:szCs w:val="28"/>
        </w:rPr>
        <w:t>о</w:t>
      </w:r>
      <w:r w:rsidRPr="008216E5" w:rsidR="00B42C9B">
        <w:rPr>
          <w:sz w:val="28"/>
          <w:szCs w:val="28"/>
        </w:rPr>
        <w:t>-правового характера подсудимым</w:t>
      </w:r>
      <w:r w:rsidRPr="008216E5" w:rsidR="002251F2">
        <w:rPr>
          <w:sz w:val="28"/>
          <w:szCs w:val="28"/>
        </w:rPr>
        <w:t>, по мнению мирового судьи</w:t>
      </w:r>
      <w:r w:rsidRPr="008216E5" w:rsidR="003B4868">
        <w:rPr>
          <w:sz w:val="28"/>
          <w:szCs w:val="28"/>
        </w:rPr>
        <w:t>,</w:t>
      </w:r>
      <w:r w:rsidRPr="008216E5" w:rsidR="002251F2">
        <w:rPr>
          <w:sz w:val="28"/>
          <w:szCs w:val="28"/>
        </w:rPr>
        <w:t xml:space="preserve"> обеспечит установленные ч. 1 ст. 2 УК РФ задачи уголовного судопроизводства. </w:t>
      </w:r>
    </w:p>
    <w:p w:rsidR="000930AB" w:rsidRPr="008216E5" w:rsidP="00AB7B8F">
      <w:pPr>
        <w:ind w:firstLine="709"/>
        <w:jc w:val="both"/>
        <w:rPr>
          <w:sz w:val="28"/>
          <w:szCs w:val="28"/>
        </w:rPr>
      </w:pPr>
      <w:r w:rsidRPr="008216E5">
        <w:rPr>
          <w:sz w:val="28"/>
          <w:szCs w:val="28"/>
        </w:rPr>
        <w:t>В силу ст.104.4 У</w:t>
      </w:r>
      <w:r w:rsidRPr="008216E5" w:rsidR="00F12EEA">
        <w:rPr>
          <w:sz w:val="28"/>
          <w:szCs w:val="28"/>
        </w:rPr>
        <w:t>К РФ</w:t>
      </w:r>
      <w:r w:rsidRPr="008216E5">
        <w:rPr>
          <w:sz w:val="28"/>
          <w:szCs w:val="28"/>
        </w:rPr>
        <w:t xml:space="preserve"> судебный штраф есть денежное взыскание, назначаемое судом при освобождении лица от уголовной ответственности в случаях, предусмотренных статьёй 76.2 </w:t>
      </w:r>
      <w:r w:rsidRPr="008216E5" w:rsidR="00F12EEA">
        <w:rPr>
          <w:sz w:val="28"/>
          <w:szCs w:val="28"/>
        </w:rPr>
        <w:t>УК РФ</w:t>
      </w:r>
      <w:r w:rsidRPr="008216E5">
        <w:rPr>
          <w:sz w:val="28"/>
          <w:szCs w:val="28"/>
        </w:rPr>
        <w:t>.</w:t>
      </w:r>
    </w:p>
    <w:p w:rsidR="00477723" w:rsidRPr="008216E5" w:rsidP="004777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16E5">
        <w:rPr>
          <w:sz w:val="28"/>
          <w:szCs w:val="28"/>
        </w:rPr>
        <w:t xml:space="preserve">Размер судебного штрафа определяется мировым судьей в соответствии с ч. 2 ст. </w:t>
      </w:r>
      <w:r w:rsidRPr="008216E5">
        <w:rPr>
          <w:rFonts w:eastAsia="Calibri"/>
          <w:sz w:val="28"/>
          <w:szCs w:val="28"/>
        </w:rPr>
        <w:t>104.5</w:t>
      </w:r>
      <w:r w:rsidRPr="008216E5">
        <w:rPr>
          <w:sz w:val="28"/>
          <w:szCs w:val="28"/>
        </w:rPr>
        <w:t xml:space="preserve"> УК РФ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</w:t>
      </w:r>
      <w:r w:rsidRPr="008216E5">
        <w:rPr>
          <w:sz w:val="28"/>
          <w:szCs w:val="28"/>
        </w:rPr>
        <w:t>и получения и получения указанным лицом заработной платы или иного дохода</w:t>
      </w:r>
      <w:r w:rsidRPr="008216E5" w:rsidR="0035596C">
        <w:rPr>
          <w:sz w:val="28"/>
          <w:szCs w:val="28"/>
        </w:rPr>
        <w:t xml:space="preserve"> (мировой судья учитывает в том числе заявлен</w:t>
      </w:r>
      <w:r w:rsidRPr="008216E5" w:rsidR="000516EE">
        <w:rPr>
          <w:sz w:val="28"/>
          <w:szCs w:val="28"/>
        </w:rPr>
        <w:t>н</w:t>
      </w:r>
      <w:r w:rsidR="00560524">
        <w:rPr>
          <w:sz w:val="28"/>
          <w:szCs w:val="28"/>
        </w:rPr>
        <w:t>ые сведения о доходе подсудимой</w:t>
      </w:r>
      <w:r w:rsidRPr="008216E5" w:rsidR="0035596C">
        <w:rPr>
          <w:sz w:val="28"/>
          <w:szCs w:val="28"/>
        </w:rPr>
        <w:t>, необходимость содержания</w:t>
      </w:r>
      <w:r w:rsidRPr="008216E5" w:rsidR="000516EE">
        <w:rPr>
          <w:sz w:val="28"/>
          <w:szCs w:val="28"/>
        </w:rPr>
        <w:t xml:space="preserve"> </w:t>
      </w:r>
      <w:r w:rsidR="0044118E">
        <w:rPr>
          <w:sz w:val="28"/>
          <w:szCs w:val="28"/>
        </w:rPr>
        <w:t>малолетних детей, обеспечивать найм жилья</w:t>
      </w:r>
      <w:r w:rsidR="00560524">
        <w:rPr>
          <w:sz w:val="28"/>
          <w:szCs w:val="28"/>
        </w:rPr>
        <w:t>, наличие дорогостоящего имущества в собственности</w:t>
      </w:r>
      <w:r w:rsidR="0044118E">
        <w:rPr>
          <w:sz w:val="28"/>
          <w:szCs w:val="28"/>
        </w:rPr>
        <w:t>)</w:t>
      </w:r>
      <w:r w:rsidRPr="008216E5">
        <w:rPr>
          <w:sz w:val="28"/>
          <w:szCs w:val="28"/>
        </w:rPr>
        <w:t>, а также положений ч. 1 ст. 104.5 УК РФ, согласно которой,</w:t>
      </w:r>
      <w:r w:rsidRPr="008216E5">
        <w:rPr>
          <w:rFonts w:eastAsia="Calibri"/>
          <w:sz w:val="28"/>
          <w:szCs w:val="28"/>
          <w:lang w:eastAsia="en-US"/>
        </w:rPr>
        <w:t xml:space="preserve"> размер судебного штрафа </w:t>
      </w:r>
      <w:r w:rsidRPr="008216E5">
        <w:rPr>
          <w:rFonts w:eastAsia="Calibri"/>
          <w:sz w:val="28"/>
          <w:szCs w:val="28"/>
          <w:lang w:eastAsia="en-US"/>
        </w:rPr>
        <w:t xml:space="preserve">не может превышать половину максимального размера штрафа, предусмотренного соответствующей статьей </w:t>
      </w:r>
      <w:hyperlink w:anchor="sub_2000" w:history="1">
        <w:r w:rsidRPr="008216E5">
          <w:rPr>
            <w:rFonts w:eastAsia="Calibri"/>
            <w:sz w:val="28"/>
            <w:szCs w:val="28"/>
            <w:lang w:eastAsia="en-US"/>
          </w:rPr>
          <w:t>Особенной части</w:t>
        </w:r>
      </w:hyperlink>
      <w:r w:rsidRPr="008216E5">
        <w:rPr>
          <w:rFonts w:eastAsia="Calibri"/>
          <w:sz w:val="28"/>
          <w:szCs w:val="28"/>
          <w:lang w:eastAsia="en-US"/>
        </w:rPr>
        <w:t xml:space="preserve"> УК РФ. </w:t>
      </w:r>
    </w:p>
    <w:p w:rsidR="000516EE" w:rsidRPr="008216E5" w:rsidP="008216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8216E5">
        <w:rPr>
          <w:rFonts w:eastAsia="MS Mincho"/>
          <w:sz w:val="28"/>
          <w:szCs w:val="28"/>
        </w:rPr>
        <w:t>Разреша</w:t>
      </w:r>
      <w:r w:rsidRPr="008216E5">
        <w:rPr>
          <w:rFonts w:eastAsia="MS Mincho"/>
          <w:sz w:val="28"/>
          <w:szCs w:val="28"/>
        </w:rPr>
        <w:t xml:space="preserve">я вопрос о вещественных доказательствах в соответствии с ч. 3 ст. 81 УПК РФ, мировой судья </w:t>
      </w:r>
      <w:r w:rsidRPr="008216E5" w:rsidR="006E0CE5">
        <w:rPr>
          <w:rFonts w:eastAsia="MS Mincho"/>
          <w:sz w:val="28"/>
          <w:szCs w:val="28"/>
        </w:rPr>
        <w:t>считает необходимым</w:t>
      </w:r>
      <w:r w:rsidR="0044118E">
        <w:rPr>
          <w:rFonts w:eastAsia="MS Mincho"/>
          <w:sz w:val="28"/>
          <w:szCs w:val="28"/>
        </w:rPr>
        <w:t xml:space="preserve"> сотовый телефон марки «Айфо</w:t>
      </w:r>
      <w:r w:rsidR="00560524">
        <w:rPr>
          <w:rFonts w:eastAsia="MS Mincho"/>
          <w:sz w:val="28"/>
          <w:szCs w:val="28"/>
        </w:rPr>
        <w:t>н-13</w:t>
      </w:r>
      <w:r w:rsidR="0044118E">
        <w:rPr>
          <w:rFonts w:eastAsia="MS Mincho"/>
          <w:sz w:val="28"/>
          <w:szCs w:val="28"/>
        </w:rPr>
        <w:t xml:space="preserve">» </w:t>
      </w:r>
      <w:r w:rsidRPr="008216E5">
        <w:rPr>
          <w:color w:val="000000"/>
          <w:sz w:val="28"/>
          <w:szCs w:val="28"/>
        </w:rPr>
        <w:t xml:space="preserve">оставить в распоряжении </w:t>
      </w:r>
      <w:r w:rsidR="0044118E">
        <w:rPr>
          <w:color w:val="000000"/>
          <w:sz w:val="28"/>
          <w:szCs w:val="28"/>
        </w:rPr>
        <w:t>Пенягин</w:t>
      </w:r>
      <w:r w:rsidR="00560524">
        <w:rPr>
          <w:color w:val="000000"/>
          <w:sz w:val="28"/>
          <w:szCs w:val="28"/>
        </w:rPr>
        <w:t>ой Дианы Сергеевны</w:t>
      </w:r>
      <w:r w:rsidR="0044118E">
        <w:rPr>
          <w:color w:val="000000"/>
          <w:sz w:val="28"/>
          <w:szCs w:val="28"/>
        </w:rPr>
        <w:t>.</w:t>
      </w:r>
    </w:p>
    <w:p w:rsidR="000516EE" w:rsidRPr="008216E5" w:rsidP="000516EE">
      <w:pPr>
        <w:ind w:firstLine="708"/>
        <w:jc w:val="both"/>
        <w:rPr>
          <w:rFonts w:eastAsia="MS Mincho"/>
          <w:sz w:val="28"/>
          <w:szCs w:val="28"/>
        </w:rPr>
      </w:pPr>
      <w:r w:rsidRPr="008216E5">
        <w:rPr>
          <w:rFonts w:eastAsia="MS Mincho"/>
          <w:sz w:val="28"/>
          <w:szCs w:val="28"/>
        </w:rPr>
        <w:t>Доказательств наличия по делу процессуальных издержек не пред</w:t>
      </w:r>
      <w:r w:rsidRPr="008216E5">
        <w:rPr>
          <w:rFonts w:eastAsia="MS Mincho"/>
          <w:sz w:val="28"/>
          <w:szCs w:val="28"/>
        </w:rPr>
        <w:t xml:space="preserve">ставлено, в связи с чем вопрос об их распределении при вынесении настоящего приговора не рассматривается, кроме того, с учетом того, что уголовное дело назначалось к рассмотрению в особом порядке уголовного судопроизводства, предусмотренном гл. 40 УПК РФ, </w:t>
      </w:r>
      <w:r w:rsidRPr="008216E5">
        <w:rPr>
          <w:rFonts w:eastAsia="MS Mincho"/>
          <w:sz w:val="28"/>
          <w:szCs w:val="28"/>
        </w:rPr>
        <w:t>и</w:t>
      </w:r>
      <w:r w:rsidRPr="008216E5">
        <w:rPr>
          <w:sz w:val="28"/>
          <w:szCs w:val="28"/>
        </w:rPr>
        <w:t xml:space="preserve"> решения о проведении судебного разбирательства в общем порядке не принималось, принимая во внимание разъяснения п. 5 и п. 5.2  Постановления Пленума Верховного Суда РФ от 19 декабря 2013 г. N 42 "О практике применения судами законодательства о процессуал</w:t>
      </w:r>
      <w:r w:rsidRPr="008216E5">
        <w:rPr>
          <w:sz w:val="28"/>
          <w:szCs w:val="28"/>
        </w:rPr>
        <w:t xml:space="preserve">ьных издержках по уголовным делам", возможно понесенные процессуальные издержки по делу, подлежат возмещению за счет средств федерального бюджета. </w:t>
      </w:r>
    </w:p>
    <w:p w:rsidR="006E0CE5" w:rsidRPr="008216E5" w:rsidP="006E0CE5">
      <w:pPr>
        <w:ind w:firstLine="708"/>
        <w:jc w:val="both"/>
        <w:rPr>
          <w:rFonts w:eastAsia="MS Mincho"/>
          <w:sz w:val="28"/>
          <w:szCs w:val="28"/>
        </w:rPr>
      </w:pPr>
      <w:r w:rsidRPr="008216E5">
        <w:rPr>
          <w:sz w:val="28"/>
          <w:szCs w:val="28"/>
        </w:rPr>
        <w:t>Оснований для изменения и</w:t>
      </w:r>
      <w:r w:rsidR="000B2312">
        <w:rPr>
          <w:sz w:val="28"/>
          <w:szCs w:val="28"/>
        </w:rPr>
        <w:t>збранной в отношении подсудимой</w:t>
      </w:r>
      <w:r w:rsidRPr="008216E5">
        <w:rPr>
          <w:sz w:val="28"/>
          <w:szCs w:val="28"/>
        </w:rPr>
        <w:t xml:space="preserve"> меры пресечения до вступления настоящего постановле</w:t>
      </w:r>
      <w:r w:rsidRPr="008216E5">
        <w:rPr>
          <w:sz w:val="28"/>
          <w:szCs w:val="28"/>
        </w:rPr>
        <w:t>ния в законную силу мировой судья не усматривает.</w:t>
      </w:r>
      <w:r w:rsidRPr="008216E5">
        <w:rPr>
          <w:rFonts w:eastAsia="MS Mincho"/>
          <w:sz w:val="28"/>
          <w:szCs w:val="28"/>
        </w:rPr>
        <w:t xml:space="preserve"> </w:t>
      </w:r>
    </w:p>
    <w:p w:rsidR="00EF09CA" w:rsidP="00125583">
      <w:pPr>
        <w:ind w:firstLine="708"/>
        <w:jc w:val="both"/>
        <w:rPr>
          <w:sz w:val="28"/>
          <w:szCs w:val="28"/>
        </w:rPr>
      </w:pPr>
      <w:r w:rsidRPr="008216E5">
        <w:rPr>
          <w:rFonts w:eastAsia="MS Mincho"/>
          <w:sz w:val="28"/>
          <w:szCs w:val="28"/>
        </w:rPr>
        <w:t>Н</w:t>
      </w:r>
      <w:r w:rsidRPr="008216E5" w:rsidR="004B461A">
        <w:rPr>
          <w:sz w:val="28"/>
          <w:szCs w:val="28"/>
        </w:rPr>
        <w:t>а основании изложенного и руководствуясь ст.254</w:t>
      </w:r>
      <w:r w:rsidRPr="008216E5" w:rsidR="00D23E59">
        <w:rPr>
          <w:sz w:val="28"/>
          <w:szCs w:val="28"/>
        </w:rPr>
        <w:t xml:space="preserve"> УПК РФ</w:t>
      </w:r>
      <w:r w:rsidRPr="008216E5" w:rsidR="004B461A">
        <w:rPr>
          <w:sz w:val="28"/>
          <w:szCs w:val="28"/>
        </w:rPr>
        <w:t xml:space="preserve">, </w:t>
      </w:r>
      <w:r w:rsidRPr="008216E5" w:rsidR="00796C64">
        <w:rPr>
          <w:sz w:val="28"/>
          <w:szCs w:val="28"/>
        </w:rPr>
        <w:t>мировой судья</w:t>
      </w:r>
      <w:r w:rsidRPr="008216E5" w:rsidR="004B461A">
        <w:rPr>
          <w:sz w:val="28"/>
          <w:szCs w:val="28"/>
        </w:rPr>
        <w:t xml:space="preserve">         </w:t>
      </w:r>
    </w:p>
    <w:p w:rsidR="00115118" w:rsidRPr="00CE4319" w:rsidP="00125583">
      <w:pPr>
        <w:ind w:firstLine="708"/>
        <w:jc w:val="both"/>
        <w:rPr>
          <w:sz w:val="28"/>
          <w:szCs w:val="28"/>
        </w:rPr>
      </w:pPr>
    </w:p>
    <w:p w:rsidR="004B461A" w:rsidRPr="00CE4319" w:rsidP="004B461A">
      <w:pPr>
        <w:pStyle w:val="BodyTextIndent"/>
        <w:ind w:left="0" w:firstLine="0"/>
        <w:jc w:val="center"/>
        <w:rPr>
          <w:sz w:val="28"/>
          <w:szCs w:val="28"/>
        </w:rPr>
      </w:pPr>
      <w:r w:rsidRPr="00CE4319">
        <w:rPr>
          <w:sz w:val="28"/>
          <w:szCs w:val="28"/>
        </w:rPr>
        <w:t xml:space="preserve"> ПОСТАНОВИЛ:</w:t>
      </w:r>
    </w:p>
    <w:p w:rsidR="00796C64" w:rsidRPr="008216E5" w:rsidP="004B461A">
      <w:pPr>
        <w:pStyle w:val="BodyTextIndent"/>
        <w:ind w:left="0" w:firstLine="0"/>
        <w:jc w:val="center"/>
        <w:rPr>
          <w:sz w:val="16"/>
          <w:szCs w:val="16"/>
        </w:rPr>
      </w:pPr>
    </w:p>
    <w:p w:rsidR="00694AF7" w:rsidRPr="00CE4319" w:rsidP="00694AF7">
      <w:pPr>
        <w:pStyle w:val="BodyTextIndent"/>
        <w:ind w:left="0" w:firstLine="720"/>
        <w:rPr>
          <w:sz w:val="28"/>
          <w:szCs w:val="28"/>
        </w:rPr>
      </w:pPr>
      <w:r w:rsidRPr="00CE4319">
        <w:rPr>
          <w:sz w:val="28"/>
          <w:szCs w:val="28"/>
        </w:rPr>
        <w:t xml:space="preserve">Прекратить уголовное дело в отношении </w:t>
      </w:r>
      <w:r w:rsidR="0044118E">
        <w:rPr>
          <w:sz w:val="28"/>
          <w:szCs w:val="28"/>
        </w:rPr>
        <w:t>Пенягин</w:t>
      </w:r>
      <w:r w:rsidR="000B2312">
        <w:rPr>
          <w:sz w:val="28"/>
          <w:szCs w:val="28"/>
        </w:rPr>
        <w:t>ой Дианы Сергеевны, обвиняемой</w:t>
      </w:r>
      <w:r w:rsidRPr="00CE4319" w:rsidR="001A03C7">
        <w:rPr>
          <w:sz w:val="28"/>
          <w:szCs w:val="28"/>
        </w:rPr>
        <w:t xml:space="preserve"> в совершении преступления, предусмотренного</w:t>
      </w:r>
      <w:r w:rsidRPr="00CE4319">
        <w:rPr>
          <w:sz w:val="28"/>
          <w:szCs w:val="28"/>
        </w:rPr>
        <w:t xml:space="preserve"> </w:t>
      </w:r>
      <w:r w:rsidR="008216E5">
        <w:rPr>
          <w:sz w:val="28"/>
          <w:szCs w:val="28"/>
        </w:rPr>
        <w:t>ч. 1</w:t>
      </w:r>
      <w:r w:rsidR="006E0CE5">
        <w:rPr>
          <w:sz w:val="28"/>
          <w:szCs w:val="28"/>
        </w:rPr>
        <w:t xml:space="preserve"> ст. </w:t>
      </w:r>
      <w:r w:rsidR="0044118E">
        <w:rPr>
          <w:sz w:val="28"/>
          <w:szCs w:val="28"/>
        </w:rPr>
        <w:t>159</w:t>
      </w:r>
      <w:r w:rsidR="006E0CE5">
        <w:rPr>
          <w:sz w:val="28"/>
          <w:szCs w:val="28"/>
        </w:rPr>
        <w:t xml:space="preserve"> </w:t>
      </w:r>
      <w:r w:rsidR="00BC7691">
        <w:rPr>
          <w:sz w:val="28"/>
          <w:szCs w:val="28"/>
        </w:rPr>
        <w:t>УК РФ</w:t>
      </w:r>
      <w:r w:rsidRPr="00CE4319" w:rsidR="00C35A6A">
        <w:rPr>
          <w:sz w:val="28"/>
          <w:szCs w:val="28"/>
        </w:rPr>
        <w:t xml:space="preserve"> </w:t>
      </w:r>
      <w:r w:rsidRPr="00CE4319" w:rsidR="00D95995">
        <w:rPr>
          <w:sz w:val="28"/>
          <w:szCs w:val="28"/>
        </w:rPr>
        <w:t>в соответствии со</w:t>
      </w:r>
      <w:r w:rsidRPr="00CE4319">
        <w:rPr>
          <w:sz w:val="28"/>
          <w:szCs w:val="28"/>
        </w:rPr>
        <w:t xml:space="preserve"> ст.25.1 Уголовно-процессуального кодекса Ро</w:t>
      </w:r>
      <w:r w:rsidRPr="00CE4319" w:rsidR="007C1BE8">
        <w:rPr>
          <w:sz w:val="28"/>
          <w:szCs w:val="28"/>
        </w:rPr>
        <w:t>с</w:t>
      </w:r>
      <w:r w:rsidR="00EC57AF">
        <w:rPr>
          <w:sz w:val="28"/>
          <w:szCs w:val="28"/>
        </w:rPr>
        <w:t>сийской Федерации, освободив е</w:t>
      </w:r>
      <w:r w:rsidR="00A07E29">
        <w:rPr>
          <w:sz w:val="28"/>
          <w:szCs w:val="28"/>
        </w:rPr>
        <w:t>е</w:t>
      </w:r>
      <w:r w:rsidRPr="00CE4319">
        <w:rPr>
          <w:sz w:val="28"/>
          <w:szCs w:val="28"/>
        </w:rPr>
        <w:t xml:space="preserve"> от уголовной ответственности.</w:t>
      </w:r>
    </w:p>
    <w:p w:rsidR="00AA7B9D" w:rsidRPr="0044118E" w:rsidP="00F31ECE">
      <w:pPr>
        <w:ind w:firstLine="708"/>
        <w:jc w:val="both"/>
        <w:rPr>
          <w:rStyle w:val="s3"/>
          <w:sz w:val="28"/>
          <w:szCs w:val="28"/>
        </w:rPr>
      </w:pPr>
      <w:r w:rsidRPr="00CE4319">
        <w:rPr>
          <w:sz w:val="28"/>
          <w:szCs w:val="28"/>
        </w:rPr>
        <w:t xml:space="preserve">Назначить </w:t>
      </w:r>
      <w:r w:rsidR="0044118E">
        <w:rPr>
          <w:sz w:val="28"/>
          <w:szCs w:val="28"/>
        </w:rPr>
        <w:t>Пенягин</w:t>
      </w:r>
      <w:r w:rsidR="000B2312">
        <w:rPr>
          <w:sz w:val="28"/>
          <w:szCs w:val="28"/>
        </w:rPr>
        <w:t xml:space="preserve">ой Диане Сергеевне </w:t>
      </w:r>
      <w:r w:rsidRPr="00CE4319" w:rsidR="00E3713D">
        <w:rPr>
          <w:sz w:val="28"/>
          <w:szCs w:val="28"/>
        </w:rPr>
        <w:t>в качестве меры</w:t>
      </w:r>
      <w:r w:rsidRPr="00CE4319">
        <w:rPr>
          <w:sz w:val="28"/>
          <w:szCs w:val="28"/>
        </w:rPr>
        <w:t xml:space="preserve"> уголовно-правового характера </w:t>
      </w:r>
      <w:r w:rsidRPr="00CE4319" w:rsidR="00E3713D">
        <w:rPr>
          <w:sz w:val="28"/>
          <w:szCs w:val="28"/>
        </w:rPr>
        <w:t>судебный штраф</w:t>
      </w:r>
      <w:r w:rsidRPr="00CE4319" w:rsidR="00C35A6A">
        <w:rPr>
          <w:sz w:val="28"/>
          <w:szCs w:val="28"/>
        </w:rPr>
        <w:t xml:space="preserve"> в размере </w:t>
      </w:r>
      <w:r w:rsidR="000B2312">
        <w:rPr>
          <w:sz w:val="28"/>
          <w:szCs w:val="28"/>
        </w:rPr>
        <w:t>15000</w:t>
      </w:r>
      <w:r w:rsidRPr="00CE4319">
        <w:rPr>
          <w:sz w:val="28"/>
          <w:szCs w:val="28"/>
        </w:rPr>
        <w:t xml:space="preserve"> (</w:t>
      </w:r>
      <w:r w:rsidR="000B2312">
        <w:rPr>
          <w:sz w:val="28"/>
          <w:szCs w:val="28"/>
        </w:rPr>
        <w:t>пятнадцать</w:t>
      </w:r>
      <w:r w:rsidR="008216E5">
        <w:rPr>
          <w:sz w:val="28"/>
          <w:szCs w:val="28"/>
        </w:rPr>
        <w:t xml:space="preserve"> тысяч</w:t>
      </w:r>
      <w:r w:rsidRPr="00CE4319" w:rsidR="00E614AF">
        <w:rPr>
          <w:sz w:val="28"/>
          <w:szCs w:val="28"/>
        </w:rPr>
        <w:t>) рублей</w:t>
      </w:r>
      <w:r w:rsidRPr="00CE4319" w:rsidR="00181AC6">
        <w:rPr>
          <w:sz w:val="28"/>
          <w:szCs w:val="28"/>
        </w:rPr>
        <w:t>.</w:t>
      </w:r>
      <w:r w:rsidRPr="00CE4319" w:rsidR="00C35A6A">
        <w:rPr>
          <w:sz w:val="28"/>
          <w:szCs w:val="28"/>
        </w:rPr>
        <w:t xml:space="preserve"> </w:t>
      </w:r>
      <w:r w:rsidRPr="00BE385D" w:rsidR="00C35A6A">
        <w:rPr>
          <w:sz w:val="28"/>
          <w:szCs w:val="28"/>
        </w:rPr>
        <w:t xml:space="preserve">Штраф должен быть исполнен не позднее </w:t>
      </w:r>
      <w:r w:rsidR="0044118E">
        <w:rPr>
          <w:sz w:val="28"/>
          <w:szCs w:val="28"/>
        </w:rPr>
        <w:t>6</w:t>
      </w:r>
      <w:r w:rsidRPr="00BE385D" w:rsidR="009D3CB9">
        <w:rPr>
          <w:sz w:val="28"/>
          <w:szCs w:val="28"/>
        </w:rPr>
        <w:t xml:space="preserve"> (</w:t>
      </w:r>
      <w:r w:rsidR="0044118E">
        <w:rPr>
          <w:sz w:val="28"/>
          <w:szCs w:val="28"/>
        </w:rPr>
        <w:t>шести) месяцев</w:t>
      </w:r>
      <w:r w:rsidRPr="00BE385D" w:rsidR="009D3CB9">
        <w:rPr>
          <w:sz w:val="28"/>
          <w:szCs w:val="28"/>
        </w:rPr>
        <w:t xml:space="preserve"> </w:t>
      </w:r>
      <w:r w:rsidRPr="00BE385D" w:rsidR="00C35A6A">
        <w:rPr>
          <w:sz w:val="28"/>
          <w:szCs w:val="28"/>
        </w:rPr>
        <w:t xml:space="preserve">с </w:t>
      </w:r>
      <w:r w:rsidRPr="0044118E" w:rsidR="00C35A6A">
        <w:rPr>
          <w:sz w:val="28"/>
          <w:szCs w:val="28"/>
        </w:rPr>
        <w:t>момента вступления постановления в законную силу</w:t>
      </w:r>
      <w:r w:rsidRPr="0044118E" w:rsidR="00F31ECE">
        <w:rPr>
          <w:sz w:val="28"/>
          <w:szCs w:val="28"/>
        </w:rPr>
        <w:t>.</w:t>
      </w:r>
      <w:r w:rsidRPr="0044118E" w:rsidR="00F31ECE">
        <w:rPr>
          <w:rStyle w:val="s3"/>
          <w:sz w:val="28"/>
          <w:szCs w:val="28"/>
        </w:rPr>
        <w:t xml:space="preserve"> </w:t>
      </w:r>
    </w:p>
    <w:p w:rsidR="00BC7691" w:rsidRPr="0044118E" w:rsidP="009D3CB9">
      <w:pPr>
        <w:ind w:firstLine="708"/>
        <w:jc w:val="both"/>
        <w:rPr>
          <w:rStyle w:val="s3"/>
          <w:sz w:val="28"/>
          <w:szCs w:val="28"/>
        </w:rPr>
      </w:pPr>
      <w:r w:rsidRPr="0044118E">
        <w:rPr>
          <w:rStyle w:val="s3"/>
          <w:sz w:val="28"/>
          <w:szCs w:val="28"/>
        </w:rPr>
        <w:t xml:space="preserve">Реквизиты счета для перечисления судебного штрафа: </w:t>
      </w:r>
    </w:p>
    <w:p w:rsidR="0044118E" w:rsidRPr="0044118E" w:rsidP="0044118E">
      <w:pPr>
        <w:suppressAutoHyphens/>
        <w:ind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Получатель: УФК по Ханты-Мансийскому автономному округу – Югре (УМВД России по Ханты-Мансийскому автономному округу – Югре)</w:t>
      </w:r>
    </w:p>
    <w:p w:rsidR="0044118E" w:rsidRPr="0044118E" w:rsidP="0044118E">
      <w:pPr>
        <w:suppressAutoHyphens/>
        <w:ind w:left="450" w:right="423"/>
        <w:jc w:val="both"/>
        <w:rPr>
          <w:sz w:val="28"/>
          <w:szCs w:val="28"/>
        </w:rPr>
      </w:pPr>
    </w:p>
    <w:p w:rsidR="0044118E" w:rsidRPr="0044118E" w:rsidP="0044118E">
      <w:pPr>
        <w:suppressAutoHyphens/>
        <w:ind w:left="502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 xml:space="preserve">   ИНН – 8601010390; 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КПП - 860101001;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банк: РКЦ Ханты-Мансийск//УФК по Ханты-Мансийскому автономному округу – Югре г. Ханты-Мансий</w:t>
      </w:r>
      <w:r w:rsidRPr="0044118E">
        <w:rPr>
          <w:sz w:val="28"/>
          <w:szCs w:val="28"/>
        </w:rPr>
        <w:t>ск;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БИК – 007162163;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Единый казначейский счет: 40102810245370000007;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Казначейский счет: 03100643000000018700;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Лицевой счет: 04871342940;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ОКТМО: 71</w:t>
      </w:r>
      <w:r w:rsidRPr="0044118E">
        <w:rPr>
          <w:sz w:val="28"/>
          <w:szCs w:val="28"/>
          <w:lang w:val="en-US"/>
        </w:rPr>
        <w:t> </w:t>
      </w:r>
      <w:r w:rsidRPr="0044118E">
        <w:rPr>
          <w:sz w:val="28"/>
          <w:szCs w:val="28"/>
        </w:rPr>
        <w:t>885</w:t>
      </w:r>
      <w:r w:rsidRPr="0044118E">
        <w:rPr>
          <w:sz w:val="28"/>
          <w:szCs w:val="28"/>
          <w:lang w:val="en-US"/>
        </w:rPr>
        <w:t> </w:t>
      </w:r>
      <w:r w:rsidRPr="0044118E">
        <w:rPr>
          <w:sz w:val="28"/>
          <w:szCs w:val="28"/>
        </w:rPr>
        <w:t>000 (ОКТМО г. Пыть-Ях);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КБК 188 116 03121 01 0000 140 (согласно статьи УК и КоАП РФ);</w:t>
      </w:r>
    </w:p>
    <w:p w:rsidR="0044118E" w:rsidRPr="0044118E" w:rsidP="0044118E">
      <w:pPr>
        <w:suppressAutoHyphens/>
        <w:ind w:left="720"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УИН: </w:t>
      </w:r>
      <w:r>
        <w:rPr>
          <w:sz w:val="28"/>
          <w:szCs w:val="28"/>
        </w:rPr>
        <w:t>1885862502156056098 5</w:t>
      </w:r>
      <w:r w:rsidRPr="0044118E">
        <w:rPr>
          <w:sz w:val="28"/>
          <w:szCs w:val="28"/>
        </w:rPr>
        <w:t xml:space="preserve"> (уникальный идентификационный номер дела);  </w:t>
      </w:r>
    </w:p>
    <w:p w:rsidR="008216E5" w:rsidRPr="008216E5" w:rsidP="00115118">
      <w:pPr>
        <w:suppressAutoHyphens/>
        <w:ind w:right="423" w:firstLine="708"/>
        <w:jc w:val="both"/>
        <w:rPr>
          <w:sz w:val="28"/>
          <w:szCs w:val="28"/>
        </w:rPr>
      </w:pPr>
      <w:r w:rsidRPr="0044118E">
        <w:rPr>
          <w:sz w:val="28"/>
          <w:szCs w:val="28"/>
        </w:rPr>
        <w:t>«Штрафы, установленные главой 32 Уголовного кодекса Российской Федерации, за преступления против собственности. Без НДС»</w:t>
      </w:r>
      <w:r w:rsidR="00115118">
        <w:rPr>
          <w:sz w:val="28"/>
          <w:szCs w:val="28"/>
        </w:rPr>
        <w:t xml:space="preserve"> </w:t>
      </w:r>
      <w:r w:rsidRPr="008216E5">
        <w:rPr>
          <w:color w:val="000000"/>
          <w:sz w:val="28"/>
          <w:szCs w:val="28"/>
        </w:rPr>
        <w:t>В назначении платежа обязательно указывать полное наименование харак</w:t>
      </w:r>
      <w:r w:rsidRPr="008216E5">
        <w:rPr>
          <w:color w:val="000000"/>
          <w:sz w:val="28"/>
          <w:szCs w:val="28"/>
        </w:rPr>
        <w:t>тера платежа (УИН уголовного или административного дела, Ф.И.О. плательщика).</w:t>
      </w:r>
    </w:p>
    <w:p w:rsidR="007C1BE8" w:rsidP="007C1B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319">
        <w:rPr>
          <w:sz w:val="28"/>
          <w:szCs w:val="28"/>
        </w:rPr>
        <w:t xml:space="preserve">Разъяснить </w:t>
      </w:r>
      <w:r w:rsidR="0044118E">
        <w:rPr>
          <w:sz w:val="28"/>
          <w:szCs w:val="28"/>
        </w:rPr>
        <w:t>Пенягин</w:t>
      </w:r>
      <w:r w:rsidR="000B2312">
        <w:rPr>
          <w:sz w:val="28"/>
          <w:szCs w:val="28"/>
        </w:rPr>
        <w:t>ой Диане Сергеевне</w:t>
      </w:r>
      <w:r w:rsidRPr="00CE4319">
        <w:rPr>
          <w:sz w:val="28"/>
          <w:szCs w:val="28"/>
        </w:rPr>
        <w:t>, что в случае неуплаты судебного штрафа в установленный судом срок судебный штраф отменяется, и лицо привлекается к уголовной ответственности</w:t>
      </w:r>
      <w:r w:rsidRPr="00CE4319">
        <w:rPr>
          <w:sz w:val="28"/>
          <w:szCs w:val="28"/>
        </w:rPr>
        <w:t xml:space="preserve"> по соответствующей статье особенной части Уголовного кодекса Российской Федерации.</w:t>
      </w:r>
      <w:r w:rsidRPr="00CE4319">
        <w:rPr>
          <w:rFonts w:eastAsiaTheme="minorHAnsi"/>
          <w:sz w:val="28"/>
          <w:szCs w:val="28"/>
          <w:lang w:eastAsia="en-US"/>
        </w:rPr>
        <w:t xml:space="preserve"> Сведения об уплате судебного штрафа необходимо предоставить судебному приставу-исполнителю не позднее 10 дней после истечения срока, установленного для уплаты судебного штр</w:t>
      </w:r>
      <w:r w:rsidRPr="00CE4319">
        <w:rPr>
          <w:rFonts w:eastAsiaTheme="minorHAnsi"/>
          <w:sz w:val="28"/>
          <w:szCs w:val="28"/>
          <w:lang w:eastAsia="en-US"/>
        </w:rPr>
        <w:t>афа.</w:t>
      </w:r>
    </w:p>
    <w:p w:rsidR="008216E5" w:rsidRPr="008216E5" w:rsidP="008216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Вещественные доказательства по делу:</w:t>
      </w:r>
      <w:r w:rsidRPr="008216E5">
        <w:rPr>
          <w:rFonts w:eastAsia="MS Mincho"/>
          <w:sz w:val="28"/>
          <w:szCs w:val="28"/>
        </w:rPr>
        <w:t xml:space="preserve"> </w:t>
      </w:r>
      <w:r w:rsidR="000B2312">
        <w:rPr>
          <w:rFonts w:eastAsia="MS Mincho"/>
          <w:sz w:val="28"/>
          <w:szCs w:val="28"/>
        </w:rPr>
        <w:t>сотовый телефон марки «Айфон-13</w:t>
      </w:r>
      <w:r w:rsidR="0044118E">
        <w:rPr>
          <w:rFonts w:eastAsia="MS Mincho"/>
          <w:sz w:val="28"/>
          <w:szCs w:val="28"/>
        </w:rPr>
        <w:t xml:space="preserve">» </w:t>
      </w:r>
      <w:r w:rsidRPr="008216E5" w:rsidR="0044118E">
        <w:rPr>
          <w:color w:val="000000"/>
          <w:sz w:val="28"/>
          <w:szCs w:val="28"/>
        </w:rPr>
        <w:t xml:space="preserve">оставить в распоряжении </w:t>
      </w:r>
      <w:r w:rsidR="0044118E">
        <w:rPr>
          <w:color w:val="000000"/>
          <w:sz w:val="28"/>
          <w:szCs w:val="28"/>
        </w:rPr>
        <w:t>Пенягин</w:t>
      </w:r>
      <w:r w:rsidR="000B2312">
        <w:rPr>
          <w:color w:val="000000"/>
          <w:sz w:val="28"/>
          <w:szCs w:val="28"/>
        </w:rPr>
        <w:t>ой Дианы Сергеевны</w:t>
      </w:r>
      <w:r>
        <w:rPr>
          <w:color w:val="000000"/>
          <w:sz w:val="28"/>
          <w:szCs w:val="28"/>
        </w:rPr>
        <w:t>.</w:t>
      </w:r>
      <w:r w:rsidRPr="008216E5">
        <w:rPr>
          <w:color w:val="000000"/>
          <w:sz w:val="28"/>
          <w:szCs w:val="28"/>
        </w:rPr>
        <w:t xml:space="preserve"> </w:t>
      </w:r>
    </w:p>
    <w:p w:rsidR="00DD1ECA" w:rsidRPr="001404A1" w:rsidP="00DD1ECA">
      <w:pPr>
        <w:ind w:firstLine="708"/>
        <w:jc w:val="both"/>
        <w:rPr>
          <w:rFonts w:eastAsia="MS Mincho"/>
          <w:sz w:val="28"/>
          <w:szCs w:val="28"/>
        </w:rPr>
      </w:pPr>
      <w:r w:rsidRPr="004940F9">
        <w:rPr>
          <w:rFonts w:eastAsia="MS Mincho"/>
          <w:sz w:val="28"/>
          <w:szCs w:val="28"/>
        </w:rPr>
        <w:t xml:space="preserve">Меру </w:t>
      </w:r>
      <w:r>
        <w:rPr>
          <w:rFonts w:eastAsia="MS Mincho"/>
          <w:sz w:val="28"/>
          <w:szCs w:val="28"/>
        </w:rPr>
        <w:t>пресечения</w:t>
      </w:r>
      <w:r w:rsidRPr="004940F9">
        <w:rPr>
          <w:rFonts w:eastAsia="MS Mincho"/>
          <w:sz w:val="28"/>
          <w:szCs w:val="28"/>
        </w:rPr>
        <w:t xml:space="preserve"> в отношении</w:t>
      </w:r>
      <w:r w:rsidRPr="006C7F29">
        <w:rPr>
          <w:rFonts w:eastAsia="MS Mincho"/>
          <w:sz w:val="28"/>
          <w:szCs w:val="28"/>
        </w:rPr>
        <w:t xml:space="preserve"> </w:t>
      </w:r>
      <w:r w:rsidR="000B2312">
        <w:rPr>
          <w:rFonts w:eastAsia="MS Mincho"/>
          <w:sz w:val="28"/>
          <w:szCs w:val="28"/>
        </w:rPr>
        <w:t>Пенягиной Дианы Сергеевны</w:t>
      </w:r>
      <w:r>
        <w:rPr>
          <w:rFonts w:eastAsia="MS Mincho"/>
          <w:sz w:val="28"/>
          <w:szCs w:val="28"/>
        </w:rPr>
        <w:t xml:space="preserve"> </w:t>
      </w:r>
      <w:r w:rsidRPr="004940F9"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>подписку о невыезде и надлежащем поведении</w:t>
      </w:r>
      <w:r w:rsidRPr="004940F9">
        <w:rPr>
          <w:rFonts w:eastAsia="MS Mincho"/>
          <w:sz w:val="28"/>
          <w:szCs w:val="28"/>
        </w:rPr>
        <w:t xml:space="preserve"> – </w:t>
      </w:r>
      <w:r>
        <w:rPr>
          <w:rFonts w:eastAsia="MS Mincho"/>
          <w:sz w:val="28"/>
          <w:szCs w:val="28"/>
        </w:rPr>
        <w:t xml:space="preserve">до вступления настоящего постановления в законную силу оставить без изменения, после вступления постановления в законную силу </w:t>
      </w:r>
      <w:r w:rsidRPr="004940F9">
        <w:rPr>
          <w:rFonts w:eastAsia="MS Mincho"/>
          <w:sz w:val="28"/>
          <w:szCs w:val="28"/>
        </w:rPr>
        <w:t xml:space="preserve">– отменить. </w:t>
      </w:r>
    </w:p>
    <w:p w:rsidR="00535A48" w:rsidRPr="00CE4319" w:rsidP="00760A80">
      <w:pPr>
        <w:ind w:firstLine="708"/>
        <w:jc w:val="both"/>
        <w:rPr>
          <w:sz w:val="28"/>
          <w:szCs w:val="28"/>
        </w:rPr>
      </w:pPr>
      <w:r w:rsidRPr="00CE4319">
        <w:rPr>
          <w:sz w:val="28"/>
          <w:szCs w:val="28"/>
        </w:rPr>
        <w:t>Настоящее постановление может быть обжаловано в Пыть-Яхский городской суд Ханты-Мансийского автономного округа – Югры</w:t>
      </w:r>
      <w:r w:rsidRPr="00CE4319">
        <w:rPr>
          <w:sz w:val="28"/>
          <w:szCs w:val="28"/>
        </w:rPr>
        <w:t xml:space="preserve"> </w:t>
      </w:r>
      <w:r w:rsidRPr="00CE4319" w:rsidR="005C70A5">
        <w:rPr>
          <w:sz w:val="28"/>
          <w:szCs w:val="28"/>
        </w:rPr>
        <w:t xml:space="preserve">через мирового судью </w:t>
      </w:r>
      <w:r w:rsidR="00ED4B24">
        <w:rPr>
          <w:sz w:val="28"/>
          <w:szCs w:val="28"/>
        </w:rPr>
        <w:t>в течение 15</w:t>
      </w:r>
      <w:r w:rsidRPr="00CE4319">
        <w:rPr>
          <w:sz w:val="28"/>
          <w:szCs w:val="28"/>
        </w:rPr>
        <w:t xml:space="preserve"> суток со дня его вынесения.</w:t>
      </w:r>
    </w:p>
    <w:p w:rsidR="00EF09CA" w:rsidP="004B461A">
      <w:pPr>
        <w:jc w:val="both"/>
        <w:rPr>
          <w:sz w:val="16"/>
          <w:szCs w:val="16"/>
        </w:rPr>
      </w:pPr>
    </w:p>
    <w:p w:rsidR="00EF09CA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P="004B461A">
      <w:pPr>
        <w:jc w:val="both"/>
        <w:rPr>
          <w:sz w:val="16"/>
          <w:szCs w:val="16"/>
        </w:rPr>
      </w:pPr>
    </w:p>
    <w:p w:rsidR="00115118" w:rsidRPr="00CE4319" w:rsidP="004B461A">
      <w:pPr>
        <w:jc w:val="both"/>
        <w:rPr>
          <w:sz w:val="16"/>
          <w:szCs w:val="16"/>
        </w:rPr>
      </w:pPr>
    </w:p>
    <w:p w:rsidR="004B461A" w:rsidRPr="00114335" w:rsidP="003B4868">
      <w:pPr>
        <w:ind w:firstLine="720"/>
        <w:jc w:val="both"/>
        <w:rPr>
          <w:sz w:val="28"/>
          <w:szCs w:val="28"/>
        </w:rPr>
      </w:pPr>
      <w:r w:rsidRPr="00114335">
        <w:rPr>
          <w:sz w:val="28"/>
          <w:szCs w:val="28"/>
        </w:rPr>
        <w:t xml:space="preserve">Мировой судья                               </w:t>
      </w:r>
      <w:r w:rsidRPr="00114335" w:rsidR="00796C64">
        <w:rPr>
          <w:sz w:val="28"/>
          <w:szCs w:val="28"/>
        </w:rPr>
        <w:t>Клочков А.А.</w:t>
      </w:r>
    </w:p>
    <w:sectPr w:rsidSect="008216E5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F22D4E"/>
    <w:multiLevelType w:val="multilevel"/>
    <w:tmpl w:val="727A1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81065C9"/>
    <w:multiLevelType w:val="multilevel"/>
    <w:tmpl w:val="44CCA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C63E2E"/>
    <w:multiLevelType w:val="multilevel"/>
    <w:tmpl w:val="6C9E5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FB125F"/>
    <w:multiLevelType w:val="hybridMultilevel"/>
    <w:tmpl w:val="07F46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65DC"/>
    <w:multiLevelType w:val="hybridMultilevel"/>
    <w:tmpl w:val="9FE8EDD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3447C"/>
    <w:multiLevelType w:val="multilevel"/>
    <w:tmpl w:val="2F7AC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7304CBC"/>
    <w:multiLevelType w:val="multilevel"/>
    <w:tmpl w:val="F5F69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1881551"/>
    <w:multiLevelType w:val="multilevel"/>
    <w:tmpl w:val="EA1A9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FFF5923"/>
    <w:multiLevelType w:val="multilevel"/>
    <w:tmpl w:val="BD304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5424527"/>
    <w:multiLevelType w:val="multilevel"/>
    <w:tmpl w:val="4D3C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71C3A51"/>
    <w:multiLevelType w:val="hybridMultilevel"/>
    <w:tmpl w:val="ED36F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1A"/>
    <w:rsid w:val="00004A53"/>
    <w:rsid w:val="0001214E"/>
    <w:rsid w:val="00031B51"/>
    <w:rsid w:val="00034B2C"/>
    <w:rsid w:val="00047CCB"/>
    <w:rsid w:val="000516EE"/>
    <w:rsid w:val="000651CB"/>
    <w:rsid w:val="00065F9C"/>
    <w:rsid w:val="000930AB"/>
    <w:rsid w:val="000A5A0A"/>
    <w:rsid w:val="000B2312"/>
    <w:rsid w:val="000C0AB7"/>
    <w:rsid w:val="000C551F"/>
    <w:rsid w:val="000D5EAF"/>
    <w:rsid w:val="000D68C1"/>
    <w:rsid w:val="00114335"/>
    <w:rsid w:val="00115118"/>
    <w:rsid w:val="00125583"/>
    <w:rsid w:val="001404A1"/>
    <w:rsid w:val="00181AC6"/>
    <w:rsid w:val="001833A4"/>
    <w:rsid w:val="00183440"/>
    <w:rsid w:val="00183A74"/>
    <w:rsid w:val="00186594"/>
    <w:rsid w:val="001A03C7"/>
    <w:rsid w:val="001B7360"/>
    <w:rsid w:val="001D61CD"/>
    <w:rsid w:val="001E455E"/>
    <w:rsid w:val="001E7867"/>
    <w:rsid w:val="001F71B9"/>
    <w:rsid w:val="00205455"/>
    <w:rsid w:val="002251F2"/>
    <w:rsid w:val="00257BEF"/>
    <w:rsid w:val="002C07BF"/>
    <w:rsid w:val="002C3DEE"/>
    <w:rsid w:val="002F2D3E"/>
    <w:rsid w:val="002F7C75"/>
    <w:rsid w:val="00301D56"/>
    <w:rsid w:val="003040C7"/>
    <w:rsid w:val="003117A7"/>
    <w:rsid w:val="003123D0"/>
    <w:rsid w:val="003143C1"/>
    <w:rsid w:val="0035596C"/>
    <w:rsid w:val="00357748"/>
    <w:rsid w:val="0036104F"/>
    <w:rsid w:val="00364CDE"/>
    <w:rsid w:val="00375342"/>
    <w:rsid w:val="00396600"/>
    <w:rsid w:val="00397E51"/>
    <w:rsid w:val="003A744A"/>
    <w:rsid w:val="003B4868"/>
    <w:rsid w:val="003C40E8"/>
    <w:rsid w:val="003C6D7C"/>
    <w:rsid w:val="003D6B50"/>
    <w:rsid w:val="003F1ACD"/>
    <w:rsid w:val="003F6DEF"/>
    <w:rsid w:val="004132AC"/>
    <w:rsid w:val="004205BD"/>
    <w:rsid w:val="00426203"/>
    <w:rsid w:val="0044118E"/>
    <w:rsid w:val="004452F5"/>
    <w:rsid w:val="00454537"/>
    <w:rsid w:val="00477723"/>
    <w:rsid w:val="00482180"/>
    <w:rsid w:val="004940F9"/>
    <w:rsid w:val="0049770B"/>
    <w:rsid w:val="004A0D91"/>
    <w:rsid w:val="004A7B8E"/>
    <w:rsid w:val="004B461A"/>
    <w:rsid w:val="004D288A"/>
    <w:rsid w:val="004E2148"/>
    <w:rsid w:val="00501F28"/>
    <w:rsid w:val="0050748F"/>
    <w:rsid w:val="00530A50"/>
    <w:rsid w:val="0053434E"/>
    <w:rsid w:val="00534ED9"/>
    <w:rsid w:val="00535A48"/>
    <w:rsid w:val="0054216B"/>
    <w:rsid w:val="00557D0F"/>
    <w:rsid w:val="00560524"/>
    <w:rsid w:val="005815B3"/>
    <w:rsid w:val="005854D6"/>
    <w:rsid w:val="00590D4B"/>
    <w:rsid w:val="005A460E"/>
    <w:rsid w:val="005C612E"/>
    <w:rsid w:val="005C70A5"/>
    <w:rsid w:val="005D613B"/>
    <w:rsid w:val="005E7448"/>
    <w:rsid w:val="0061725B"/>
    <w:rsid w:val="00623431"/>
    <w:rsid w:val="0068059D"/>
    <w:rsid w:val="00680863"/>
    <w:rsid w:val="00694AF7"/>
    <w:rsid w:val="006B17F8"/>
    <w:rsid w:val="006B2288"/>
    <w:rsid w:val="006B6C68"/>
    <w:rsid w:val="006C7F29"/>
    <w:rsid w:val="006D0CCB"/>
    <w:rsid w:val="006D4F8A"/>
    <w:rsid w:val="006E0CE5"/>
    <w:rsid w:val="006E28A5"/>
    <w:rsid w:val="006E6399"/>
    <w:rsid w:val="00735B87"/>
    <w:rsid w:val="00750BA4"/>
    <w:rsid w:val="00752222"/>
    <w:rsid w:val="00760A80"/>
    <w:rsid w:val="00762FAD"/>
    <w:rsid w:val="00766758"/>
    <w:rsid w:val="0078230F"/>
    <w:rsid w:val="00784E2C"/>
    <w:rsid w:val="00792D80"/>
    <w:rsid w:val="00796C64"/>
    <w:rsid w:val="007B17ED"/>
    <w:rsid w:val="007B4164"/>
    <w:rsid w:val="007C1BE8"/>
    <w:rsid w:val="007C2CD0"/>
    <w:rsid w:val="007C5C6C"/>
    <w:rsid w:val="007C7858"/>
    <w:rsid w:val="007F09DD"/>
    <w:rsid w:val="00803939"/>
    <w:rsid w:val="008216E5"/>
    <w:rsid w:val="008217BF"/>
    <w:rsid w:val="00863437"/>
    <w:rsid w:val="00874302"/>
    <w:rsid w:val="0089530B"/>
    <w:rsid w:val="008C2FF1"/>
    <w:rsid w:val="008E2AF3"/>
    <w:rsid w:val="008F58ED"/>
    <w:rsid w:val="00923E15"/>
    <w:rsid w:val="00935811"/>
    <w:rsid w:val="009476AC"/>
    <w:rsid w:val="00954A53"/>
    <w:rsid w:val="009679D5"/>
    <w:rsid w:val="00995C6F"/>
    <w:rsid w:val="009960C0"/>
    <w:rsid w:val="009C2AD2"/>
    <w:rsid w:val="009D3CB9"/>
    <w:rsid w:val="00A07E29"/>
    <w:rsid w:val="00A102A9"/>
    <w:rsid w:val="00A110D4"/>
    <w:rsid w:val="00A13A7C"/>
    <w:rsid w:val="00A17072"/>
    <w:rsid w:val="00A2311C"/>
    <w:rsid w:val="00A2478F"/>
    <w:rsid w:val="00A8048A"/>
    <w:rsid w:val="00A819BC"/>
    <w:rsid w:val="00A83268"/>
    <w:rsid w:val="00A92979"/>
    <w:rsid w:val="00AA2107"/>
    <w:rsid w:val="00AA5FFD"/>
    <w:rsid w:val="00AA7245"/>
    <w:rsid w:val="00AA7B9D"/>
    <w:rsid w:val="00AB7B8F"/>
    <w:rsid w:val="00AC4CE7"/>
    <w:rsid w:val="00AF2651"/>
    <w:rsid w:val="00B04DB7"/>
    <w:rsid w:val="00B42C9B"/>
    <w:rsid w:val="00B60B31"/>
    <w:rsid w:val="00B6245A"/>
    <w:rsid w:val="00B71497"/>
    <w:rsid w:val="00B76270"/>
    <w:rsid w:val="00B770E8"/>
    <w:rsid w:val="00B974F6"/>
    <w:rsid w:val="00BB20E0"/>
    <w:rsid w:val="00BB747C"/>
    <w:rsid w:val="00BC7691"/>
    <w:rsid w:val="00BE385D"/>
    <w:rsid w:val="00BE6BBF"/>
    <w:rsid w:val="00C126B6"/>
    <w:rsid w:val="00C2052C"/>
    <w:rsid w:val="00C264C9"/>
    <w:rsid w:val="00C34E52"/>
    <w:rsid w:val="00C35A6A"/>
    <w:rsid w:val="00C6466E"/>
    <w:rsid w:val="00C77AD9"/>
    <w:rsid w:val="00CC48B4"/>
    <w:rsid w:val="00CE4319"/>
    <w:rsid w:val="00CF1A9A"/>
    <w:rsid w:val="00CF5EF7"/>
    <w:rsid w:val="00D13582"/>
    <w:rsid w:val="00D13813"/>
    <w:rsid w:val="00D16131"/>
    <w:rsid w:val="00D23E59"/>
    <w:rsid w:val="00D90A36"/>
    <w:rsid w:val="00D95995"/>
    <w:rsid w:val="00D968A4"/>
    <w:rsid w:val="00D97D2B"/>
    <w:rsid w:val="00DA5AB7"/>
    <w:rsid w:val="00DC1AE7"/>
    <w:rsid w:val="00DD1ECA"/>
    <w:rsid w:val="00DD6E93"/>
    <w:rsid w:val="00DF2D6D"/>
    <w:rsid w:val="00E0008F"/>
    <w:rsid w:val="00E23D4B"/>
    <w:rsid w:val="00E30DE8"/>
    <w:rsid w:val="00E3698F"/>
    <w:rsid w:val="00E3713D"/>
    <w:rsid w:val="00E50E31"/>
    <w:rsid w:val="00E614AF"/>
    <w:rsid w:val="00E61F7D"/>
    <w:rsid w:val="00E65358"/>
    <w:rsid w:val="00E77B9E"/>
    <w:rsid w:val="00E83124"/>
    <w:rsid w:val="00E85F15"/>
    <w:rsid w:val="00EC57AF"/>
    <w:rsid w:val="00ED22ED"/>
    <w:rsid w:val="00ED4B24"/>
    <w:rsid w:val="00ED5DF9"/>
    <w:rsid w:val="00EE717F"/>
    <w:rsid w:val="00EF09CA"/>
    <w:rsid w:val="00F12EEA"/>
    <w:rsid w:val="00F1326C"/>
    <w:rsid w:val="00F26503"/>
    <w:rsid w:val="00F31ECE"/>
    <w:rsid w:val="00F33579"/>
    <w:rsid w:val="00F47025"/>
    <w:rsid w:val="00F92796"/>
    <w:rsid w:val="00FA3C03"/>
    <w:rsid w:val="00FC41E0"/>
    <w:rsid w:val="00FE0BB5"/>
    <w:rsid w:val="00FF08C7"/>
    <w:rsid w:val="00FF6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4768E0-CFC3-44A0-A144-4EC07533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461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B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4B461A"/>
    <w:pPr>
      <w:ind w:left="1440" w:hanging="144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B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B461A"/>
    <w:rPr>
      <w:b/>
      <w:bCs/>
      <w:color w:val="106BBE"/>
    </w:rPr>
  </w:style>
  <w:style w:type="character" w:customStyle="1" w:styleId="3">
    <w:name w:val="Основной текст (3)_"/>
    <w:basedOn w:val="DefaultParagraphFont"/>
    <w:link w:val="31"/>
    <w:rsid w:val="006805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 + Полужирный"/>
    <w:basedOn w:val="3"/>
    <w:rsid w:val="0068059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pt">
    <w:name w:val="Основной текст (3) + Курсив;Интервал 1 pt"/>
    <w:basedOn w:val="3"/>
    <w:rsid w:val="0068059D"/>
    <w:rPr>
      <w:rFonts w:ascii="Times New Roman" w:eastAsia="Times New Roman" w:hAnsi="Times New Roman" w:cs="Times New Roman"/>
      <w:i/>
      <w:iCs/>
      <w:spacing w:val="20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68059D"/>
    <w:pPr>
      <w:shd w:val="clear" w:color="auto" w:fill="FFFFFF"/>
      <w:spacing w:before="420" w:after="240" w:line="322" w:lineRule="exact"/>
    </w:pPr>
    <w:rPr>
      <w:sz w:val="27"/>
      <w:szCs w:val="27"/>
      <w:lang w:eastAsia="en-US"/>
    </w:rPr>
  </w:style>
  <w:style w:type="character" w:customStyle="1" w:styleId="a2">
    <w:name w:val="Основной текст_"/>
    <w:basedOn w:val="DefaultParagraphFont"/>
    <w:link w:val="5"/>
    <w:rsid w:val="00AB7B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2"/>
    <w:rsid w:val="00AB7B8F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AB7B8F"/>
    <w:pPr>
      <w:shd w:val="clear" w:color="auto" w:fill="FFFFFF"/>
      <w:spacing w:before="780" w:after="300" w:line="317" w:lineRule="exact"/>
    </w:pPr>
    <w:rPr>
      <w:sz w:val="24"/>
      <w:szCs w:val="24"/>
      <w:lang w:eastAsia="en-US"/>
    </w:rPr>
  </w:style>
  <w:style w:type="character" w:customStyle="1" w:styleId="2">
    <w:name w:val="Основной текст2"/>
    <w:basedOn w:val="a2"/>
    <w:rsid w:val="00AB7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paragraph" w:customStyle="1" w:styleId="ConsNonformat">
    <w:name w:val="ConsNonformat"/>
    <w:link w:val="ConsNonformat0"/>
    <w:rsid w:val="00AB7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AB7B8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rsid w:val="00AB7B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B7B8F"/>
    <w:pPr>
      <w:shd w:val="clear" w:color="auto" w:fill="FFFFFF"/>
      <w:spacing w:after="600" w:line="317" w:lineRule="exact"/>
      <w:ind w:firstLine="700"/>
      <w:jc w:val="both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BE6BB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E6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сновной текст4"/>
    <w:basedOn w:val="Normal"/>
    <w:rsid w:val="00396600"/>
    <w:pPr>
      <w:shd w:val="clear" w:color="auto" w:fill="FFFFFF"/>
      <w:spacing w:line="461" w:lineRule="exact"/>
    </w:pPr>
    <w:rPr>
      <w:color w:val="000000"/>
      <w:sz w:val="24"/>
      <w:szCs w:val="24"/>
      <w:lang w:val="ru"/>
    </w:rPr>
  </w:style>
  <w:style w:type="paragraph" w:customStyle="1" w:styleId="32">
    <w:name w:val="Основной текст3"/>
    <w:basedOn w:val="Normal"/>
    <w:rsid w:val="007C1BE8"/>
    <w:pPr>
      <w:shd w:val="clear" w:color="auto" w:fill="FFFFFF"/>
      <w:spacing w:line="466" w:lineRule="exact"/>
      <w:jc w:val="both"/>
    </w:pPr>
    <w:rPr>
      <w:sz w:val="23"/>
      <w:szCs w:val="23"/>
      <w:lang w:val="ru"/>
    </w:rPr>
  </w:style>
  <w:style w:type="character" w:customStyle="1" w:styleId="s3">
    <w:name w:val="s3"/>
    <w:rsid w:val="005C70A5"/>
  </w:style>
  <w:style w:type="character" w:styleId="Hyperlink">
    <w:name w:val="Hyperlink"/>
    <w:basedOn w:val="DefaultParagraphFont"/>
    <w:rsid w:val="00FA3C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52C"/>
    <w:pPr>
      <w:ind w:left="720"/>
      <w:contextualSpacing/>
    </w:pPr>
    <w:rPr>
      <w:sz w:val="26"/>
      <w:szCs w:val="24"/>
    </w:rPr>
  </w:style>
  <w:style w:type="character" w:customStyle="1" w:styleId="20">
    <w:name w:val="Основной текст (2)_"/>
    <w:basedOn w:val="DefaultParagraphFont"/>
    <w:link w:val="21"/>
    <w:rsid w:val="005854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854D6"/>
    <w:pPr>
      <w:shd w:val="clear" w:color="auto" w:fill="FFFFFF"/>
      <w:spacing w:line="269" w:lineRule="exact"/>
      <w:jc w:val="both"/>
    </w:pPr>
    <w:rPr>
      <w:sz w:val="23"/>
      <w:szCs w:val="23"/>
      <w:lang w:eastAsia="en-US"/>
    </w:rPr>
  </w:style>
  <w:style w:type="paragraph" w:styleId="PlainText">
    <w:name w:val="Plain Text"/>
    <w:basedOn w:val="Normal"/>
    <w:link w:val="a4"/>
    <w:unhideWhenUsed/>
    <w:rsid w:val="008F58ED"/>
    <w:rPr>
      <w:rFonts w:ascii="Courier New" w:hAnsi="Courier New" w:cs="Courier New"/>
    </w:rPr>
  </w:style>
  <w:style w:type="character" w:customStyle="1" w:styleId="a4">
    <w:name w:val="Текст Знак"/>
    <w:basedOn w:val="DefaultParagraphFont"/>
    <w:link w:val="PlainText"/>
    <w:semiHidden/>
    <w:rsid w:val="008F58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жатый влево"/>
    <w:basedOn w:val="Normal"/>
    <w:next w:val="Normal"/>
    <w:uiPriority w:val="99"/>
    <w:rsid w:val="00784E2C"/>
    <w:pPr>
      <w:autoSpaceDE w:val="0"/>
      <w:autoSpaceDN w:val="0"/>
      <w:adjustRightInd w:val="0"/>
    </w:pPr>
    <w:rPr>
      <w:rFonts w:ascii="Arial" w:hAnsi="Arial" w:eastAsiaTheme="minorHAnsi" w:cs="Arial"/>
      <w:sz w:val="24"/>
      <w:szCs w:val="24"/>
      <w:lang w:eastAsia="en-US"/>
    </w:rPr>
  </w:style>
  <w:style w:type="paragraph" w:customStyle="1" w:styleId="af0">
    <w:name w:val="af0"/>
    <w:basedOn w:val="Normal"/>
    <w:next w:val="NormalWeb"/>
    <w:uiPriority w:val="99"/>
    <w:unhideWhenUsed/>
    <w:rsid w:val="00031B51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335376.76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A4C9-82FC-4ACC-AF91-DD0E1E0E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